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BB392" w14:textId="62664C50" w:rsidR="00C00B39" w:rsidRPr="0070701C" w:rsidRDefault="00DD7668" w:rsidP="004E501D">
      <w:pPr>
        <w:pBdr>
          <w:left w:val="single" w:sz="6" w:space="4" w:color="FFFFFF" w:themeColor="background1"/>
        </w:pBdr>
        <w:spacing w:after="0" w:line="288" w:lineRule="auto"/>
        <w:textDirection w:val="btLr"/>
        <w:rPr>
          <w:rFonts w:asciiTheme="majorHAnsi" w:hAnsiTheme="majorHAnsi" w:cstheme="majorHAnsi"/>
          <w:color w:val="FFFFFF" w:themeColor="background1"/>
          <w:sz w:val="28"/>
          <w:szCs w:val="28"/>
        </w:rPr>
      </w:pPr>
      <w:r w:rsidRPr="0070701C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3360" behindDoc="1" locked="0" layoutInCell="1" allowOverlap="1" wp14:anchorId="65D57B14" wp14:editId="098A8A82">
            <wp:simplePos x="0" y="0"/>
            <wp:positionH relativeFrom="column">
              <wp:posOffset>4692310</wp:posOffset>
            </wp:positionH>
            <wp:positionV relativeFrom="paragraph">
              <wp:posOffset>3810</wp:posOffset>
            </wp:positionV>
            <wp:extent cx="1094740" cy="1073150"/>
            <wp:effectExtent l="0" t="0" r="0" b="0"/>
            <wp:wrapTight wrapText="bothSides">
              <wp:wrapPolygon edited="0">
                <wp:start x="9773" y="0"/>
                <wp:lineTo x="1879" y="4601"/>
                <wp:lineTo x="376" y="5751"/>
                <wp:lineTo x="376" y="15721"/>
                <wp:lineTo x="3759" y="19172"/>
                <wp:lineTo x="6390" y="19172"/>
                <wp:lineTo x="9021" y="20705"/>
                <wp:lineTo x="9397" y="21089"/>
                <wp:lineTo x="12404" y="21089"/>
                <wp:lineTo x="21049" y="16104"/>
                <wp:lineTo x="21049" y="5368"/>
                <wp:lineTo x="12404" y="0"/>
                <wp:lineTo x="9773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91" t="13989" r="15340" b="15363"/>
                    <a:stretch/>
                  </pic:blipFill>
                  <pic:spPr bwMode="auto">
                    <a:xfrm>
                      <a:off x="0" y="0"/>
                      <a:ext cx="109474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B39" w:rsidRPr="0070701C">
        <w:rPr>
          <w:rFonts w:asciiTheme="majorHAnsi" w:hAnsiTheme="majorHAnsi" w:cstheme="majorHAnsi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3119" behindDoc="1" locked="0" layoutInCell="1" hidden="0" allowOverlap="1" wp14:anchorId="208B0A6A" wp14:editId="4833CB83">
                <wp:simplePos x="0" y="0"/>
                <wp:positionH relativeFrom="page">
                  <wp:posOffset>532436</wp:posOffset>
                </wp:positionH>
                <wp:positionV relativeFrom="page">
                  <wp:posOffset>416689</wp:posOffset>
                </wp:positionV>
                <wp:extent cx="6554704" cy="9802262"/>
                <wp:effectExtent l="0" t="0" r="0" b="8890"/>
                <wp:wrapNone/>
                <wp:docPr id="308" name="Obdélník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4704" cy="9802262"/>
                        </a:xfrm>
                        <a:prstGeom prst="rect">
                          <a:avLst/>
                        </a:prstGeom>
                        <a:solidFill>
                          <a:srgbClr val="007B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E4C6C5" w14:textId="01FD23F4" w:rsidR="00BB0B8D" w:rsidRPr="004E501D" w:rsidRDefault="00BB0B8D" w:rsidP="00C00B39">
                            <w:pPr>
                              <w:spacing w:after="0"/>
                              <w:textDirection w:val="btLr"/>
                              <w:rPr>
                                <w:color w:val="1D78C1"/>
                              </w:rPr>
                            </w:pPr>
                            <w:r>
                              <w:tab/>
                            </w:r>
                          </w:p>
                          <w:p w14:paraId="6758F2F2" w14:textId="5A6D2DAB" w:rsidR="00BB0B8D" w:rsidRDefault="00BB0B8D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297DDE5A" w14:textId="5CC7E561" w:rsidR="00BB0B8D" w:rsidRDefault="00BB0B8D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7BB7AD66" w14:textId="5084293A" w:rsidR="00BB0B8D" w:rsidRDefault="00BB0B8D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792E639E" w14:textId="03B0A488" w:rsidR="00BB0B8D" w:rsidRDefault="00BB0B8D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2AA499E6" w14:textId="07B0D1A4" w:rsidR="00BB0B8D" w:rsidRDefault="00BB0B8D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25674630" w14:textId="05FC6F77" w:rsidR="00BB0B8D" w:rsidRDefault="00BB0B8D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404CDB68" w14:textId="5F8A00F1" w:rsidR="00BB0B8D" w:rsidRDefault="00BB0B8D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4C53076D" w14:textId="2850AD53" w:rsidR="00BB0B8D" w:rsidRDefault="00BB0B8D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3A1622FE" w14:textId="7E493BF1" w:rsidR="00BB0B8D" w:rsidRDefault="00BB0B8D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356C9822" w14:textId="424DA68E" w:rsidR="00BB0B8D" w:rsidRDefault="00BB0B8D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37FB659C" w14:textId="1FED862B" w:rsidR="00BB0B8D" w:rsidRDefault="00BB0B8D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7640EC58" w14:textId="4B70574A" w:rsidR="00BB0B8D" w:rsidRDefault="00BB0B8D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2FD1A25A" w14:textId="184E22D3" w:rsidR="00BB0B8D" w:rsidRDefault="00BB0B8D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089AC11D" w14:textId="77777777" w:rsidR="00BB0B8D" w:rsidRDefault="00BB0B8D" w:rsidP="00C00B39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08" o:spid="_x0000_s1026" style="position:absolute;margin-left:41.9pt;margin-top:32.8pt;width:516.1pt;height:771.85pt;z-index:-2516633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" fillcolor="#007b00" stroked="f">
                <v:textbox inset="2.53958mm,2.53958mm,2.53958mm,2.53958mm">
                  <w:txbxContent>
                    <w:p w14:paraId="3AE4C6C5" w14:textId="01FD23F4" w:rsidR="00BB0B8D" w:rsidRPr="004E501D" w:rsidRDefault="00BB0B8D" w:rsidP="00C00B39">
                      <w:pPr>
                        <w:spacing w:after="0"/>
                        <w:textDirection w:val="btLr"/>
                        <w:rPr>
                          <w:color w:val="1D78C1"/>
                        </w:rPr>
                      </w:pPr>
                      <w:r>
                        <w:tab/>
                      </w:r>
                    </w:p>
                    <w:p w14:paraId="6758F2F2" w14:textId="5A6D2DAB" w:rsidR="00BB0B8D" w:rsidRDefault="00BB0B8D" w:rsidP="00C00B39">
                      <w:pPr>
                        <w:spacing w:after="0"/>
                        <w:textDirection w:val="btLr"/>
                      </w:pPr>
                    </w:p>
                    <w:p w14:paraId="297DDE5A" w14:textId="5CC7E561" w:rsidR="00BB0B8D" w:rsidRDefault="00BB0B8D" w:rsidP="00C00B39">
                      <w:pPr>
                        <w:spacing w:after="0"/>
                        <w:textDirection w:val="btLr"/>
                      </w:pPr>
                    </w:p>
                    <w:p w14:paraId="7BB7AD66" w14:textId="5084293A" w:rsidR="00BB0B8D" w:rsidRDefault="00BB0B8D" w:rsidP="00C00B39">
                      <w:pPr>
                        <w:spacing w:after="0"/>
                        <w:textDirection w:val="btLr"/>
                      </w:pPr>
                    </w:p>
                    <w:p w14:paraId="792E639E" w14:textId="03B0A488" w:rsidR="00BB0B8D" w:rsidRDefault="00BB0B8D" w:rsidP="00C00B39">
                      <w:pPr>
                        <w:spacing w:after="0"/>
                        <w:textDirection w:val="btLr"/>
                      </w:pPr>
                    </w:p>
                    <w:p w14:paraId="2AA499E6" w14:textId="07B0D1A4" w:rsidR="00BB0B8D" w:rsidRDefault="00BB0B8D" w:rsidP="00C00B39">
                      <w:pPr>
                        <w:spacing w:after="0"/>
                        <w:textDirection w:val="btLr"/>
                      </w:pPr>
                    </w:p>
                    <w:p w14:paraId="25674630" w14:textId="05FC6F77" w:rsidR="00BB0B8D" w:rsidRDefault="00BB0B8D" w:rsidP="00C00B39">
                      <w:pPr>
                        <w:spacing w:after="0"/>
                        <w:textDirection w:val="btLr"/>
                      </w:pPr>
                    </w:p>
                    <w:p w14:paraId="404CDB68" w14:textId="5F8A00F1" w:rsidR="00BB0B8D" w:rsidRDefault="00BB0B8D" w:rsidP="00C00B39">
                      <w:pPr>
                        <w:spacing w:after="0"/>
                        <w:textDirection w:val="btLr"/>
                      </w:pPr>
                    </w:p>
                    <w:p w14:paraId="4C53076D" w14:textId="2850AD53" w:rsidR="00BB0B8D" w:rsidRDefault="00BB0B8D" w:rsidP="00C00B39">
                      <w:pPr>
                        <w:spacing w:after="0"/>
                        <w:textDirection w:val="btLr"/>
                      </w:pPr>
                    </w:p>
                    <w:p w14:paraId="3A1622FE" w14:textId="7E493BF1" w:rsidR="00BB0B8D" w:rsidRDefault="00BB0B8D" w:rsidP="00C00B39">
                      <w:pPr>
                        <w:spacing w:after="0"/>
                        <w:textDirection w:val="btLr"/>
                      </w:pPr>
                    </w:p>
                    <w:p w14:paraId="356C9822" w14:textId="424DA68E" w:rsidR="00BB0B8D" w:rsidRDefault="00BB0B8D" w:rsidP="00C00B39">
                      <w:pPr>
                        <w:spacing w:after="0"/>
                        <w:textDirection w:val="btLr"/>
                      </w:pPr>
                    </w:p>
                    <w:p w14:paraId="37FB659C" w14:textId="1FED862B" w:rsidR="00BB0B8D" w:rsidRDefault="00BB0B8D" w:rsidP="00C00B39">
                      <w:pPr>
                        <w:spacing w:after="0"/>
                        <w:textDirection w:val="btLr"/>
                      </w:pPr>
                    </w:p>
                    <w:p w14:paraId="7640EC58" w14:textId="4B70574A" w:rsidR="00BB0B8D" w:rsidRDefault="00BB0B8D" w:rsidP="00C00B39">
                      <w:pPr>
                        <w:spacing w:after="0"/>
                        <w:textDirection w:val="btLr"/>
                      </w:pPr>
                    </w:p>
                    <w:p w14:paraId="2FD1A25A" w14:textId="184E22D3" w:rsidR="00BB0B8D" w:rsidRDefault="00BB0B8D" w:rsidP="00C00B39">
                      <w:pPr>
                        <w:spacing w:after="0"/>
                        <w:textDirection w:val="btLr"/>
                      </w:pPr>
                    </w:p>
                    <w:p w14:paraId="089AC11D" w14:textId="77777777" w:rsidR="00BB0B8D" w:rsidRDefault="00BB0B8D" w:rsidP="00C00B39">
                      <w:pPr>
                        <w:spacing w:after="0"/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00B39" w:rsidRPr="0070701C">
        <w:rPr>
          <w:rFonts w:asciiTheme="majorHAnsi" w:eastAsia="Skolar Sans Latn" w:hAnsiTheme="majorHAnsi" w:cstheme="majorHAnsi"/>
          <w:b/>
          <w:color w:val="FFFFFF" w:themeColor="background1"/>
          <w:sz w:val="18"/>
          <w:szCs w:val="26"/>
        </w:rPr>
        <w:t>AQE advisors, a.s.</w:t>
      </w:r>
      <w:r w:rsidR="00C00B39" w:rsidRPr="0070701C">
        <w:rPr>
          <w:rFonts w:asciiTheme="majorHAnsi" w:hAnsiTheme="majorHAnsi" w:cstheme="majorHAnsi"/>
          <w:noProof/>
          <w:color w:val="FFFFFF" w:themeColor="background1"/>
          <w:sz w:val="28"/>
          <w:szCs w:val="28"/>
        </w:rPr>
        <w:t xml:space="preserve"> </w:t>
      </w:r>
      <w:r w:rsidR="00C00B39" w:rsidRPr="0070701C">
        <w:rPr>
          <w:rFonts w:asciiTheme="majorHAnsi" w:eastAsia="Skolar Sans Latn" w:hAnsiTheme="majorHAnsi" w:cstheme="majorHAnsi"/>
          <w:color w:val="FFFFFF" w:themeColor="background1"/>
          <w:sz w:val="18"/>
          <w:szCs w:val="26"/>
        </w:rPr>
        <w:br/>
        <w:t>Třída Kpt. Jaroše 31</w:t>
      </w:r>
    </w:p>
    <w:p w14:paraId="3EE4D403" w14:textId="20C385E1" w:rsidR="00C00B39" w:rsidRPr="0070701C" w:rsidRDefault="00C00B39" w:rsidP="004E501D">
      <w:pPr>
        <w:pBdr>
          <w:left w:val="single" w:sz="6" w:space="4" w:color="FFFFFF" w:themeColor="background1"/>
        </w:pBdr>
        <w:spacing w:after="170" w:line="288" w:lineRule="auto"/>
        <w:textDirection w:val="btLr"/>
        <w:rPr>
          <w:rFonts w:asciiTheme="majorHAnsi" w:hAnsiTheme="majorHAnsi" w:cstheme="majorHAnsi"/>
          <w:color w:val="FFFFFF" w:themeColor="background1"/>
          <w:sz w:val="28"/>
          <w:szCs w:val="28"/>
        </w:rPr>
      </w:pPr>
      <w:r w:rsidRPr="0070701C">
        <w:rPr>
          <w:rFonts w:asciiTheme="majorHAnsi" w:eastAsia="Skolar Sans Latn" w:hAnsiTheme="majorHAnsi" w:cstheme="majorHAnsi"/>
          <w:color w:val="FFFFFF" w:themeColor="background1"/>
          <w:sz w:val="18"/>
          <w:szCs w:val="26"/>
        </w:rPr>
        <w:t>602 00 Brno</w:t>
      </w:r>
    </w:p>
    <w:p w14:paraId="6BA6471C" w14:textId="53D2A564" w:rsidR="00C00B39" w:rsidRPr="0070701C" w:rsidRDefault="00C00B39" w:rsidP="004E501D">
      <w:pPr>
        <w:pBdr>
          <w:left w:val="single" w:sz="6" w:space="4" w:color="FFFFFF" w:themeColor="background1"/>
        </w:pBdr>
        <w:spacing w:after="227" w:line="288" w:lineRule="auto"/>
        <w:textDirection w:val="btLr"/>
        <w:rPr>
          <w:rFonts w:asciiTheme="majorHAnsi" w:hAnsiTheme="majorHAnsi" w:cstheme="majorHAnsi"/>
          <w:color w:val="FFFFFF" w:themeColor="background1"/>
          <w:sz w:val="28"/>
          <w:szCs w:val="28"/>
        </w:rPr>
      </w:pPr>
      <w:r w:rsidRPr="0070701C">
        <w:rPr>
          <w:rFonts w:asciiTheme="majorHAnsi" w:eastAsia="Skolar Sans Latn" w:hAnsiTheme="majorHAnsi" w:cstheme="majorHAnsi"/>
          <w:color w:val="FFFFFF" w:themeColor="background1"/>
          <w:sz w:val="18"/>
          <w:szCs w:val="26"/>
        </w:rPr>
        <w:t>Česká republika</w:t>
      </w:r>
    </w:p>
    <w:p w14:paraId="1DDECCC4" w14:textId="14D259F5" w:rsidR="00C00B39" w:rsidRPr="0070701C" w:rsidRDefault="000A1820" w:rsidP="000A1820">
      <w:pPr>
        <w:spacing w:before="3000" w:after="720"/>
        <w:rPr>
          <w:rFonts w:asciiTheme="majorHAnsi" w:eastAsia="Skolar Sans Latin" w:hAnsiTheme="majorHAnsi" w:cstheme="majorHAnsi"/>
          <w:b/>
          <w:bCs/>
          <w:color w:val="FFFFFF" w:themeColor="background1"/>
          <w:sz w:val="72"/>
        </w:rPr>
      </w:pPr>
      <w:r w:rsidRPr="0070701C">
        <w:rPr>
          <w:rFonts w:asciiTheme="majorHAnsi" w:eastAsia="Skolar Sans Latin" w:hAnsiTheme="majorHAnsi" w:cstheme="majorHAnsi"/>
          <w:b/>
          <w:bCs/>
          <w:color w:val="FFFFFF" w:themeColor="background1"/>
          <w:sz w:val="72"/>
        </w:rPr>
        <w:br/>
      </w:r>
      <w:r w:rsidR="00C00B39" w:rsidRPr="0070701C">
        <w:rPr>
          <w:rFonts w:asciiTheme="majorHAnsi" w:eastAsia="Skolar Sans Latin" w:hAnsiTheme="majorHAnsi" w:cstheme="majorHAnsi"/>
          <w:b/>
          <w:bCs/>
          <w:color w:val="FFFFFF" w:themeColor="background1"/>
          <w:sz w:val="72"/>
        </w:rPr>
        <w:t xml:space="preserve">Strategický plán </w:t>
      </w:r>
      <w:r w:rsidR="004E501D" w:rsidRPr="0070701C">
        <w:rPr>
          <w:rFonts w:asciiTheme="majorHAnsi" w:eastAsia="Skolar Sans Latin" w:hAnsiTheme="majorHAnsi" w:cstheme="majorHAnsi"/>
          <w:b/>
          <w:bCs/>
          <w:color w:val="FFFFFF" w:themeColor="background1"/>
          <w:sz w:val="72"/>
        </w:rPr>
        <w:t xml:space="preserve">rozvoje města </w:t>
      </w:r>
      <w:r w:rsidR="007A619C">
        <w:rPr>
          <w:rFonts w:asciiTheme="majorHAnsi" w:eastAsia="Skolar Sans Latin" w:hAnsiTheme="majorHAnsi" w:cstheme="majorHAnsi"/>
          <w:b/>
          <w:bCs/>
          <w:color w:val="FFFFFF" w:themeColor="background1"/>
          <w:sz w:val="72"/>
        </w:rPr>
        <w:t>Chodov</w:t>
      </w:r>
      <w:r w:rsidR="005B5032">
        <w:rPr>
          <w:rFonts w:asciiTheme="majorHAnsi" w:eastAsia="Skolar Sans Latin" w:hAnsiTheme="majorHAnsi" w:cstheme="majorHAnsi"/>
          <w:b/>
          <w:bCs/>
          <w:color w:val="FFFFFF" w:themeColor="background1"/>
          <w:sz w:val="72"/>
        </w:rPr>
        <w:t xml:space="preserve"> 2022 - 2030</w:t>
      </w:r>
    </w:p>
    <w:p w14:paraId="1FD05E77" w14:textId="6FDA55DE" w:rsidR="00C00B39" w:rsidRDefault="00FB7C53" w:rsidP="00C00B39">
      <w:pPr>
        <w:spacing w:before="360" w:after="360"/>
        <w:textDirection w:val="btLr"/>
        <w:rPr>
          <w:rFonts w:asciiTheme="majorHAnsi" w:eastAsia="Skolar Sans Latin" w:hAnsiTheme="majorHAnsi" w:cstheme="majorHAnsi"/>
          <w:b/>
          <w:color w:val="FFFFFF" w:themeColor="background1"/>
          <w:sz w:val="28"/>
        </w:rPr>
      </w:pPr>
      <w:r w:rsidRPr="0070701C">
        <w:rPr>
          <w:rFonts w:asciiTheme="majorHAnsi" w:eastAsia="Skolar Sans Latin" w:hAnsiTheme="majorHAnsi" w:cstheme="majorHAnsi"/>
          <w:b/>
          <w:color w:val="FFFFFF" w:themeColor="background1"/>
          <w:sz w:val="28"/>
        </w:rPr>
        <w:t>Pracovní skupina</w:t>
      </w:r>
      <w:r w:rsidR="00263606" w:rsidRPr="0070701C">
        <w:rPr>
          <w:rFonts w:asciiTheme="majorHAnsi" w:eastAsia="Skolar Sans Latin" w:hAnsiTheme="majorHAnsi" w:cstheme="majorHAnsi"/>
          <w:b/>
          <w:color w:val="FFFFFF" w:themeColor="background1"/>
          <w:sz w:val="28"/>
        </w:rPr>
        <w:t xml:space="preserve"> – </w:t>
      </w:r>
      <w:r w:rsidR="00BD1508" w:rsidRPr="0070701C">
        <w:rPr>
          <w:rFonts w:asciiTheme="majorHAnsi" w:eastAsia="Skolar Sans Latin" w:hAnsiTheme="majorHAnsi" w:cstheme="majorHAnsi"/>
          <w:b/>
          <w:color w:val="FFFFFF" w:themeColor="background1"/>
          <w:sz w:val="28"/>
        </w:rPr>
        <w:t xml:space="preserve">Vzdělávání </w:t>
      </w:r>
      <w:r w:rsidR="007C2EC2" w:rsidRPr="0070701C">
        <w:rPr>
          <w:rFonts w:asciiTheme="majorHAnsi" w:eastAsia="Skolar Sans Latin" w:hAnsiTheme="majorHAnsi" w:cstheme="majorHAnsi"/>
          <w:b/>
          <w:color w:val="FFFFFF" w:themeColor="background1"/>
          <w:sz w:val="28"/>
        </w:rPr>
        <w:t>a</w:t>
      </w:r>
      <w:r w:rsidR="00BD1508" w:rsidRPr="0070701C">
        <w:rPr>
          <w:rFonts w:asciiTheme="majorHAnsi" w:eastAsia="Skolar Sans Latin" w:hAnsiTheme="majorHAnsi" w:cstheme="majorHAnsi"/>
          <w:b/>
          <w:color w:val="FFFFFF" w:themeColor="background1"/>
          <w:sz w:val="28"/>
        </w:rPr>
        <w:t xml:space="preserve"> služby</w:t>
      </w:r>
    </w:p>
    <w:p w14:paraId="261D1BBD" w14:textId="77777777" w:rsidR="0070701C" w:rsidRPr="0070701C" w:rsidRDefault="0070701C" w:rsidP="00C00B39">
      <w:pPr>
        <w:spacing w:before="360" w:after="360"/>
        <w:textDirection w:val="btLr"/>
        <w:rPr>
          <w:rFonts w:asciiTheme="majorHAnsi" w:hAnsiTheme="majorHAnsi" w:cstheme="majorHAnsi"/>
          <w:color w:val="FFFFFF" w:themeColor="background1"/>
        </w:rPr>
      </w:pPr>
    </w:p>
    <w:p w14:paraId="0CEACE43" w14:textId="6632923C" w:rsidR="00C00B39" w:rsidRPr="0070701C" w:rsidRDefault="00C00B39">
      <w:pPr>
        <w:rPr>
          <w:rFonts w:asciiTheme="majorHAnsi" w:hAnsiTheme="majorHAnsi" w:cstheme="majorHAnsi"/>
          <w:color w:val="FFFFFF" w:themeColor="background1"/>
        </w:rPr>
      </w:pPr>
    </w:p>
    <w:p w14:paraId="5C8F996C" w14:textId="4A332E64" w:rsidR="00C00B39" w:rsidRPr="0070701C" w:rsidRDefault="00C00B39">
      <w:pPr>
        <w:rPr>
          <w:rFonts w:asciiTheme="majorHAnsi" w:hAnsiTheme="majorHAnsi" w:cstheme="majorHAnsi"/>
          <w:color w:val="FFFFFF" w:themeColor="background1"/>
        </w:rPr>
      </w:pPr>
    </w:p>
    <w:p w14:paraId="26B26667" w14:textId="2DFFE945" w:rsidR="00C00B39" w:rsidRPr="0070701C" w:rsidRDefault="00C00B39" w:rsidP="00C00B39">
      <w:pPr>
        <w:spacing w:after="227" w:line="288" w:lineRule="auto"/>
        <w:textDirection w:val="btLr"/>
        <w:rPr>
          <w:rFonts w:asciiTheme="majorHAnsi" w:eastAsia="Open Sans" w:hAnsiTheme="majorHAnsi" w:cstheme="majorHAnsi"/>
          <w:b/>
          <w:color w:val="FFFFFF" w:themeColor="background1"/>
          <w:sz w:val="28"/>
        </w:rPr>
      </w:pPr>
    </w:p>
    <w:p w14:paraId="1DFF9848" w14:textId="4635F29C" w:rsidR="0040429A" w:rsidRPr="0070701C" w:rsidRDefault="0040429A" w:rsidP="00C00B39">
      <w:pPr>
        <w:spacing w:after="227" w:line="288" w:lineRule="auto"/>
        <w:textDirection w:val="btLr"/>
        <w:rPr>
          <w:rFonts w:asciiTheme="majorHAnsi" w:eastAsia="Open Sans" w:hAnsiTheme="majorHAnsi" w:cstheme="majorHAnsi"/>
          <w:b/>
          <w:color w:val="FFFFFF" w:themeColor="background1"/>
          <w:sz w:val="28"/>
        </w:rPr>
        <w:sectPr w:rsidR="0040429A" w:rsidRPr="0070701C" w:rsidSect="005E2F3C">
          <w:foot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7E3934B" w14:textId="0778F36D" w:rsidR="0070701C" w:rsidRDefault="0070701C" w:rsidP="00C00B39">
      <w:pPr>
        <w:spacing w:after="227" w:line="288" w:lineRule="auto"/>
        <w:textDirection w:val="btLr"/>
        <w:rPr>
          <w:rFonts w:asciiTheme="majorHAnsi" w:eastAsia="Open Sans Light" w:hAnsiTheme="majorHAnsi" w:cstheme="majorHAnsi"/>
          <w:color w:val="FFFFFF" w:themeColor="background1"/>
        </w:rPr>
      </w:pPr>
      <w:r>
        <w:rPr>
          <w:rFonts w:asciiTheme="majorHAnsi" w:eastAsia="Open Sans Light" w:hAnsiTheme="majorHAnsi" w:cstheme="majorHAnsi"/>
          <w:color w:val="FFFFFF" w:themeColor="background1"/>
        </w:rPr>
        <w:lastRenderedPageBreak/>
        <w:t>Ondřej Krejčí</w:t>
      </w:r>
      <w:r>
        <w:rPr>
          <w:rFonts w:asciiTheme="majorHAnsi" w:eastAsia="Open Sans Light" w:hAnsiTheme="majorHAnsi" w:cstheme="majorHAnsi"/>
          <w:color w:val="FFFFFF" w:themeColor="background1"/>
        </w:rPr>
        <w:br/>
      </w:r>
      <w:r>
        <w:rPr>
          <w:rFonts w:asciiTheme="majorHAnsi" w:eastAsia="Open Sans" w:hAnsiTheme="majorHAnsi" w:cstheme="majorHAnsi"/>
          <w:color w:val="FFFFFF" w:themeColor="background1"/>
          <w:sz w:val="18"/>
        </w:rPr>
        <w:t>737 007 028</w:t>
      </w:r>
      <w:r>
        <w:rPr>
          <w:rFonts w:asciiTheme="majorHAnsi" w:eastAsia="Open Sans Light" w:hAnsiTheme="majorHAnsi" w:cstheme="majorHAnsi"/>
          <w:color w:val="FFFFFF" w:themeColor="background1"/>
        </w:rPr>
        <w:br/>
      </w:r>
      <w:r>
        <w:rPr>
          <w:rFonts w:asciiTheme="majorHAnsi" w:eastAsia="Open Sans" w:hAnsiTheme="majorHAnsi" w:cstheme="majorHAnsi"/>
          <w:b/>
          <w:color w:val="FFFFFF" w:themeColor="background1"/>
          <w:sz w:val="18"/>
        </w:rPr>
        <w:t>krejci</w:t>
      </w:r>
      <w:r w:rsidRPr="0070701C">
        <w:rPr>
          <w:rFonts w:asciiTheme="majorHAnsi" w:eastAsia="Open Sans" w:hAnsiTheme="majorHAnsi" w:cstheme="majorHAnsi"/>
          <w:b/>
          <w:color w:val="FFFFFF" w:themeColor="background1"/>
          <w:sz w:val="18"/>
        </w:rPr>
        <w:t>@AQE.cz</w:t>
      </w:r>
    </w:p>
    <w:p w14:paraId="717B9C6D" w14:textId="23B80AFE" w:rsidR="00CC7CBB" w:rsidRPr="0070701C" w:rsidRDefault="00FB7C53" w:rsidP="0070701C">
      <w:pPr>
        <w:spacing w:after="227" w:line="288" w:lineRule="auto"/>
        <w:textDirection w:val="btLr"/>
        <w:rPr>
          <w:rFonts w:asciiTheme="majorHAnsi" w:eastAsia="Open Sans Light" w:hAnsiTheme="majorHAnsi" w:cstheme="majorHAnsi"/>
          <w:color w:val="FFFFFF" w:themeColor="background1"/>
        </w:rPr>
      </w:pPr>
      <w:r w:rsidRPr="0070701C">
        <w:rPr>
          <w:rFonts w:asciiTheme="majorHAnsi" w:eastAsia="Open Sans Light" w:hAnsiTheme="majorHAnsi" w:cstheme="majorHAnsi"/>
          <w:color w:val="FFFFFF" w:themeColor="background1"/>
        </w:rPr>
        <w:t xml:space="preserve">Barbora </w:t>
      </w:r>
      <w:proofErr w:type="spellStart"/>
      <w:r w:rsidRPr="0070701C">
        <w:rPr>
          <w:rFonts w:asciiTheme="majorHAnsi" w:eastAsia="Open Sans Light" w:hAnsiTheme="majorHAnsi" w:cstheme="majorHAnsi"/>
          <w:color w:val="FFFFFF" w:themeColor="background1"/>
        </w:rPr>
        <w:t>Miturová</w:t>
      </w:r>
      <w:proofErr w:type="spellEnd"/>
      <w:r w:rsidR="0070701C">
        <w:rPr>
          <w:rFonts w:asciiTheme="majorHAnsi" w:eastAsia="Open Sans Light" w:hAnsiTheme="majorHAnsi" w:cstheme="majorHAnsi"/>
          <w:color w:val="FFFFFF" w:themeColor="background1"/>
        </w:rPr>
        <w:br/>
      </w:r>
      <w:r w:rsidR="0070701C">
        <w:rPr>
          <w:rFonts w:asciiTheme="majorHAnsi" w:eastAsia="Open Sans" w:hAnsiTheme="majorHAnsi" w:cstheme="majorHAnsi"/>
          <w:color w:val="FFFFFF" w:themeColor="background1"/>
          <w:sz w:val="18"/>
        </w:rPr>
        <w:t>734 523 505</w:t>
      </w:r>
      <w:r w:rsidR="0070701C">
        <w:rPr>
          <w:rFonts w:asciiTheme="majorHAnsi" w:eastAsia="Open Sans Light" w:hAnsiTheme="majorHAnsi" w:cstheme="majorHAnsi"/>
          <w:color w:val="FFFFFF" w:themeColor="background1"/>
        </w:rPr>
        <w:br/>
      </w:r>
      <w:r w:rsidR="0070701C" w:rsidRPr="0070701C">
        <w:rPr>
          <w:rFonts w:asciiTheme="majorHAnsi" w:eastAsia="Open Sans" w:hAnsiTheme="majorHAnsi" w:cstheme="majorHAnsi"/>
          <w:b/>
          <w:color w:val="FFFFFF" w:themeColor="background1"/>
          <w:sz w:val="18"/>
        </w:rPr>
        <w:t>miturova@AQE.cz</w:t>
      </w:r>
    </w:p>
    <w:p w14:paraId="7DE49EFB" w14:textId="4EEF51EC" w:rsidR="00C00B39" w:rsidRPr="0070701C" w:rsidRDefault="00C00B39" w:rsidP="004E501D">
      <w:pPr>
        <w:pBdr>
          <w:left w:val="single" w:sz="6" w:space="4" w:color="FFFFFF" w:themeColor="background1"/>
        </w:pBdr>
        <w:spacing w:after="227"/>
        <w:textDirection w:val="btLr"/>
        <w:rPr>
          <w:rFonts w:asciiTheme="majorHAnsi" w:hAnsiTheme="majorHAnsi" w:cstheme="majorHAnsi"/>
          <w:color w:val="FFFFFF" w:themeColor="background1"/>
        </w:rPr>
      </w:pPr>
      <w:r w:rsidRPr="0070701C">
        <w:rPr>
          <w:rFonts w:asciiTheme="majorHAnsi" w:eastAsia="Open Sans" w:hAnsiTheme="majorHAnsi" w:cstheme="majorHAnsi"/>
          <w:color w:val="FFFFFF" w:themeColor="background1"/>
          <w:sz w:val="18"/>
        </w:rPr>
        <w:lastRenderedPageBreak/>
        <w:t>Datum konání</w:t>
      </w:r>
      <w:r w:rsidRPr="0070701C">
        <w:rPr>
          <w:rFonts w:asciiTheme="majorHAnsi" w:eastAsia="Open Sans" w:hAnsiTheme="majorHAnsi" w:cstheme="majorHAnsi"/>
          <w:color w:val="FFFFFF" w:themeColor="background1"/>
          <w:sz w:val="18"/>
        </w:rPr>
        <w:br/>
      </w:r>
      <w:r w:rsidR="0070701C">
        <w:rPr>
          <w:rFonts w:asciiTheme="majorHAnsi" w:eastAsia="Open Sans" w:hAnsiTheme="majorHAnsi" w:cstheme="majorHAnsi"/>
          <w:b/>
          <w:color w:val="FFFFFF" w:themeColor="background1"/>
          <w:sz w:val="18"/>
        </w:rPr>
        <w:t>5</w:t>
      </w:r>
      <w:r w:rsidRPr="0070701C">
        <w:rPr>
          <w:rFonts w:asciiTheme="majorHAnsi" w:eastAsia="Open Sans" w:hAnsiTheme="majorHAnsi" w:cstheme="majorHAnsi"/>
          <w:b/>
          <w:color w:val="FFFFFF" w:themeColor="background1"/>
          <w:sz w:val="18"/>
        </w:rPr>
        <w:t xml:space="preserve">. </w:t>
      </w:r>
      <w:r w:rsidR="0070701C">
        <w:rPr>
          <w:rFonts w:asciiTheme="majorHAnsi" w:eastAsia="Open Sans" w:hAnsiTheme="majorHAnsi" w:cstheme="majorHAnsi"/>
          <w:b/>
          <w:color w:val="FFFFFF" w:themeColor="background1"/>
          <w:sz w:val="18"/>
        </w:rPr>
        <w:t>10</w:t>
      </w:r>
      <w:r w:rsidRPr="0070701C">
        <w:rPr>
          <w:rFonts w:asciiTheme="majorHAnsi" w:eastAsia="Open Sans" w:hAnsiTheme="majorHAnsi" w:cstheme="majorHAnsi"/>
          <w:b/>
          <w:color w:val="FFFFFF" w:themeColor="background1"/>
          <w:sz w:val="18"/>
        </w:rPr>
        <w:t>. 202</w:t>
      </w:r>
      <w:r w:rsidR="004E501D" w:rsidRPr="0070701C">
        <w:rPr>
          <w:rFonts w:asciiTheme="majorHAnsi" w:eastAsia="Open Sans" w:hAnsiTheme="majorHAnsi" w:cstheme="majorHAnsi"/>
          <w:b/>
          <w:color w:val="FFFFFF" w:themeColor="background1"/>
          <w:sz w:val="18"/>
        </w:rPr>
        <w:t>1</w:t>
      </w:r>
      <w:r w:rsidR="00DC5D31" w:rsidRPr="0070701C">
        <w:rPr>
          <w:rFonts w:asciiTheme="majorHAnsi" w:eastAsia="Open Sans" w:hAnsiTheme="majorHAnsi" w:cstheme="majorHAnsi"/>
          <w:b/>
          <w:color w:val="FFFFFF" w:themeColor="background1"/>
          <w:sz w:val="18"/>
        </w:rPr>
        <w:t xml:space="preserve"> </w:t>
      </w:r>
    </w:p>
    <w:p w14:paraId="46B3FA8B" w14:textId="7EF97420" w:rsidR="00C00B39" w:rsidRPr="0070701C" w:rsidRDefault="00C00B39" w:rsidP="004E501D">
      <w:pPr>
        <w:pBdr>
          <w:left w:val="single" w:sz="6" w:space="4" w:color="FFFFFF" w:themeColor="background1"/>
        </w:pBdr>
        <w:spacing w:after="0" w:line="288" w:lineRule="auto"/>
        <w:textDirection w:val="btLr"/>
        <w:rPr>
          <w:rFonts w:asciiTheme="majorHAnsi" w:hAnsiTheme="majorHAnsi" w:cstheme="majorHAnsi"/>
          <w:color w:val="FFFFFF" w:themeColor="background1"/>
        </w:rPr>
      </w:pPr>
      <w:r w:rsidRPr="0070701C">
        <w:rPr>
          <w:rFonts w:asciiTheme="majorHAnsi" w:eastAsia="Open Sans" w:hAnsiTheme="majorHAnsi" w:cstheme="majorHAnsi"/>
          <w:color w:val="FFFFFF" w:themeColor="background1"/>
          <w:sz w:val="18"/>
        </w:rPr>
        <w:t>Místo konání</w:t>
      </w:r>
      <w:r w:rsidRPr="0070701C">
        <w:rPr>
          <w:rFonts w:asciiTheme="majorHAnsi" w:eastAsia="Open Sans" w:hAnsiTheme="majorHAnsi" w:cstheme="majorHAnsi"/>
          <w:color w:val="FFFFFF" w:themeColor="background1"/>
          <w:sz w:val="18"/>
        </w:rPr>
        <w:br/>
      </w:r>
      <w:r w:rsidR="0070701C">
        <w:rPr>
          <w:rFonts w:asciiTheme="majorHAnsi" w:eastAsia="Open Sans" w:hAnsiTheme="majorHAnsi" w:cstheme="majorHAnsi"/>
          <w:b/>
          <w:color w:val="FFFFFF" w:themeColor="background1"/>
          <w:sz w:val="18"/>
        </w:rPr>
        <w:t>KASS</w:t>
      </w:r>
    </w:p>
    <w:p w14:paraId="1AB6FBC8" w14:textId="77777777" w:rsidR="00C00B39" w:rsidRPr="0070701C" w:rsidRDefault="00C00B39">
      <w:pPr>
        <w:rPr>
          <w:rFonts w:asciiTheme="majorHAnsi" w:hAnsiTheme="majorHAnsi" w:cstheme="majorHAnsi"/>
          <w:color w:val="FFFFFF" w:themeColor="background1"/>
        </w:rPr>
        <w:sectPr w:rsidR="00C00B39" w:rsidRPr="0070701C" w:rsidSect="00C00B3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0C525C6" w14:textId="77777777" w:rsidR="004E501D" w:rsidRPr="0070701C" w:rsidRDefault="004E501D" w:rsidP="00C00B39">
      <w:pPr>
        <w:spacing w:after="227" w:line="288" w:lineRule="auto"/>
        <w:textDirection w:val="btLr"/>
        <w:rPr>
          <w:rFonts w:asciiTheme="majorHAnsi" w:eastAsia="Skolar Sans Latn" w:hAnsiTheme="majorHAnsi" w:cstheme="majorHAnsi"/>
          <w:b/>
          <w:color w:val="FFFFFF" w:themeColor="background1"/>
          <w:sz w:val="22"/>
          <w:szCs w:val="26"/>
        </w:rPr>
      </w:pPr>
    </w:p>
    <w:p w14:paraId="5CFC17E6" w14:textId="14020C43" w:rsidR="0040429A" w:rsidRPr="0070701C" w:rsidRDefault="0040429A" w:rsidP="00C94200">
      <w:pPr>
        <w:pStyle w:val="NadpisAQE1"/>
        <w:rPr>
          <w:rFonts w:asciiTheme="majorHAnsi" w:hAnsiTheme="majorHAnsi" w:cstheme="majorHAnsi"/>
        </w:rPr>
      </w:pPr>
      <w:r w:rsidRPr="0070701C">
        <w:rPr>
          <w:rFonts w:asciiTheme="majorHAnsi" w:hAnsiTheme="majorHAnsi" w:cstheme="majorHAnsi"/>
        </w:rPr>
        <w:t>Úvod </w:t>
      </w:r>
    </w:p>
    <w:p w14:paraId="16D5C708" w14:textId="17E07D8F" w:rsidR="00AC3446" w:rsidRPr="0070701C" w:rsidRDefault="00CC7CBB" w:rsidP="00141329">
      <w:pPr>
        <w:pStyle w:val="Normlnweb"/>
        <w:spacing w:before="120" w:beforeAutospacing="0" w:after="0" w:afterAutospacing="0" w:line="276" w:lineRule="auto"/>
        <w:jc w:val="both"/>
        <w:rPr>
          <w:rFonts w:asciiTheme="majorHAnsi" w:hAnsiTheme="majorHAnsi" w:cstheme="majorHAnsi"/>
          <w:sz w:val="22"/>
          <w:szCs w:val="19"/>
        </w:rPr>
      </w:pPr>
      <w:r w:rsidRPr="0070701C">
        <w:rPr>
          <w:rFonts w:asciiTheme="majorHAnsi" w:hAnsiTheme="majorHAnsi" w:cstheme="majorHAnsi"/>
          <w:sz w:val="22"/>
          <w:szCs w:val="19"/>
        </w:rPr>
        <w:lastRenderedPageBreak/>
        <w:t xml:space="preserve">Cílem setkání </w:t>
      </w:r>
      <w:r w:rsidR="00360F17" w:rsidRPr="0070701C">
        <w:rPr>
          <w:rFonts w:asciiTheme="majorHAnsi" w:hAnsiTheme="majorHAnsi" w:cstheme="majorHAnsi"/>
          <w:sz w:val="22"/>
          <w:szCs w:val="19"/>
        </w:rPr>
        <w:t xml:space="preserve">se členy </w:t>
      </w:r>
      <w:r w:rsidR="0067161A" w:rsidRPr="0070701C">
        <w:rPr>
          <w:rFonts w:asciiTheme="majorHAnsi" w:hAnsiTheme="majorHAnsi" w:cstheme="majorHAnsi"/>
          <w:sz w:val="22"/>
          <w:szCs w:val="19"/>
        </w:rPr>
        <w:t>pracovní</w:t>
      </w:r>
      <w:r w:rsidR="00360F17" w:rsidRPr="0070701C">
        <w:rPr>
          <w:rFonts w:asciiTheme="majorHAnsi" w:hAnsiTheme="majorHAnsi" w:cstheme="majorHAnsi"/>
          <w:sz w:val="22"/>
          <w:szCs w:val="19"/>
        </w:rPr>
        <w:t xml:space="preserve"> skupiny</w:t>
      </w:r>
      <w:r w:rsidRPr="0070701C">
        <w:rPr>
          <w:rFonts w:asciiTheme="majorHAnsi" w:hAnsiTheme="majorHAnsi" w:cstheme="majorHAnsi"/>
          <w:sz w:val="22"/>
          <w:szCs w:val="19"/>
        </w:rPr>
        <w:t xml:space="preserve"> bylo </w:t>
      </w:r>
      <w:r w:rsidR="00360F17" w:rsidRPr="0070701C">
        <w:rPr>
          <w:rFonts w:asciiTheme="majorHAnsi" w:hAnsiTheme="majorHAnsi" w:cstheme="majorHAnsi"/>
          <w:sz w:val="22"/>
          <w:szCs w:val="19"/>
        </w:rPr>
        <w:t xml:space="preserve">vymezit směřování rozvoje </w:t>
      </w:r>
      <w:r w:rsidR="00A93786" w:rsidRPr="0070701C">
        <w:rPr>
          <w:rFonts w:asciiTheme="majorHAnsi" w:hAnsiTheme="majorHAnsi" w:cstheme="majorHAnsi"/>
          <w:sz w:val="22"/>
          <w:szCs w:val="19"/>
        </w:rPr>
        <w:t xml:space="preserve">města </w:t>
      </w:r>
      <w:r w:rsidR="0067161A" w:rsidRPr="0070701C">
        <w:rPr>
          <w:rFonts w:asciiTheme="majorHAnsi" w:hAnsiTheme="majorHAnsi" w:cstheme="majorHAnsi"/>
          <w:sz w:val="22"/>
          <w:szCs w:val="19"/>
        </w:rPr>
        <w:t>ve vybraných oblastech života ve městě</w:t>
      </w:r>
      <w:r w:rsidRPr="0070701C">
        <w:rPr>
          <w:rFonts w:asciiTheme="majorHAnsi" w:hAnsiTheme="majorHAnsi" w:cstheme="majorHAnsi"/>
          <w:sz w:val="22"/>
          <w:szCs w:val="19"/>
        </w:rPr>
        <w:t>. Setkání probíhalo formou otevřené diskuse, pomocí které</w:t>
      </w:r>
      <w:r w:rsidR="00DB2A0C" w:rsidRPr="0070701C">
        <w:rPr>
          <w:rFonts w:asciiTheme="majorHAnsi" w:hAnsiTheme="majorHAnsi" w:cstheme="majorHAnsi"/>
          <w:sz w:val="22"/>
          <w:szCs w:val="19"/>
        </w:rPr>
        <w:t xml:space="preserve"> měli</w:t>
      </w:r>
      <w:r w:rsidR="0040429A" w:rsidRPr="0070701C">
        <w:rPr>
          <w:rFonts w:asciiTheme="majorHAnsi" w:hAnsiTheme="majorHAnsi" w:cstheme="majorHAnsi"/>
          <w:sz w:val="22"/>
          <w:szCs w:val="19"/>
        </w:rPr>
        <w:t xml:space="preserve"> </w:t>
      </w:r>
      <w:r w:rsidR="00360F17" w:rsidRPr="0070701C">
        <w:rPr>
          <w:rFonts w:asciiTheme="majorHAnsi" w:hAnsiTheme="majorHAnsi" w:cstheme="majorHAnsi"/>
          <w:sz w:val="22"/>
          <w:szCs w:val="19"/>
        </w:rPr>
        <w:t>členové skupiny</w:t>
      </w:r>
      <w:r w:rsidR="0040429A" w:rsidRPr="0070701C">
        <w:rPr>
          <w:rFonts w:asciiTheme="majorHAnsi" w:hAnsiTheme="majorHAnsi" w:cstheme="majorHAnsi"/>
          <w:sz w:val="22"/>
          <w:szCs w:val="19"/>
        </w:rPr>
        <w:t> </w:t>
      </w:r>
      <w:r w:rsidR="00981DBB" w:rsidRPr="0070701C">
        <w:rPr>
          <w:rFonts w:asciiTheme="majorHAnsi" w:hAnsiTheme="majorHAnsi" w:cstheme="majorHAnsi"/>
          <w:sz w:val="22"/>
          <w:szCs w:val="19"/>
        </w:rPr>
        <w:t>i</w:t>
      </w:r>
      <w:r w:rsidR="00EA3CD3" w:rsidRPr="0070701C">
        <w:rPr>
          <w:rFonts w:asciiTheme="majorHAnsi" w:hAnsiTheme="majorHAnsi" w:cstheme="majorHAnsi"/>
          <w:sz w:val="22"/>
          <w:szCs w:val="19"/>
        </w:rPr>
        <w:t> </w:t>
      </w:r>
      <w:r w:rsidR="0040429A" w:rsidRPr="0070701C">
        <w:rPr>
          <w:rFonts w:asciiTheme="majorHAnsi" w:hAnsiTheme="majorHAnsi" w:cstheme="majorHAnsi"/>
          <w:sz w:val="22"/>
          <w:szCs w:val="19"/>
        </w:rPr>
        <w:t xml:space="preserve">zpracovatelé </w:t>
      </w:r>
      <w:r w:rsidRPr="0070701C">
        <w:rPr>
          <w:rFonts w:asciiTheme="majorHAnsi" w:hAnsiTheme="majorHAnsi" w:cstheme="majorHAnsi"/>
          <w:sz w:val="22"/>
          <w:szCs w:val="19"/>
        </w:rPr>
        <w:t xml:space="preserve">možnost </w:t>
      </w:r>
      <w:r w:rsidR="00DB2A0C" w:rsidRPr="0070701C">
        <w:rPr>
          <w:rFonts w:asciiTheme="majorHAnsi" w:hAnsiTheme="majorHAnsi" w:cstheme="majorHAnsi"/>
          <w:sz w:val="22"/>
          <w:szCs w:val="19"/>
        </w:rPr>
        <w:t>rozebrat</w:t>
      </w:r>
      <w:r w:rsidRPr="0070701C">
        <w:rPr>
          <w:rFonts w:asciiTheme="majorHAnsi" w:hAnsiTheme="majorHAnsi" w:cstheme="majorHAnsi"/>
          <w:sz w:val="22"/>
          <w:szCs w:val="19"/>
        </w:rPr>
        <w:t>, jak</w:t>
      </w:r>
      <w:r w:rsidR="00AE66A6" w:rsidRPr="0070701C">
        <w:rPr>
          <w:rFonts w:asciiTheme="majorHAnsi" w:hAnsiTheme="majorHAnsi" w:cstheme="majorHAnsi"/>
          <w:sz w:val="22"/>
          <w:szCs w:val="19"/>
        </w:rPr>
        <w:t>é</w:t>
      </w:r>
      <w:r w:rsidRPr="0070701C">
        <w:rPr>
          <w:rFonts w:asciiTheme="majorHAnsi" w:hAnsiTheme="majorHAnsi" w:cstheme="majorHAnsi"/>
          <w:sz w:val="22"/>
          <w:szCs w:val="19"/>
        </w:rPr>
        <w:t xml:space="preserve"> </w:t>
      </w:r>
      <w:r w:rsidR="00AE66A6" w:rsidRPr="0070701C">
        <w:rPr>
          <w:rFonts w:asciiTheme="majorHAnsi" w:hAnsiTheme="majorHAnsi" w:cstheme="majorHAnsi"/>
          <w:sz w:val="22"/>
          <w:szCs w:val="19"/>
        </w:rPr>
        <w:t xml:space="preserve">jsou </w:t>
      </w:r>
      <w:r w:rsidR="0067161A" w:rsidRPr="0070701C">
        <w:rPr>
          <w:rFonts w:asciiTheme="majorHAnsi" w:hAnsiTheme="majorHAnsi" w:cstheme="majorHAnsi"/>
          <w:sz w:val="22"/>
          <w:szCs w:val="19"/>
        </w:rPr>
        <w:t>možnosti</w:t>
      </w:r>
      <w:r w:rsidR="00360F17" w:rsidRPr="0070701C">
        <w:rPr>
          <w:rFonts w:asciiTheme="majorHAnsi" w:hAnsiTheme="majorHAnsi" w:cstheme="majorHAnsi"/>
          <w:sz w:val="22"/>
          <w:szCs w:val="19"/>
        </w:rPr>
        <w:t xml:space="preserve"> a limity rozvoje města</w:t>
      </w:r>
      <w:r w:rsidR="0067161A" w:rsidRPr="0070701C">
        <w:rPr>
          <w:rFonts w:asciiTheme="majorHAnsi" w:hAnsiTheme="majorHAnsi" w:cstheme="majorHAnsi"/>
          <w:sz w:val="22"/>
          <w:szCs w:val="19"/>
        </w:rPr>
        <w:t xml:space="preserve"> ve vybrané oblasti</w:t>
      </w:r>
      <w:r w:rsidR="00360F17" w:rsidRPr="0070701C">
        <w:rPr>
          <w:rFonts w:asciiTheme="majorHAnsi" w:hAnsiTheme="majorHAnsi" w:cstheme="majorHAnsi"/>
          <w:sz w:val="22"/>
          <w:szCs w:val="19"/>
        </w:rPr>
        <w:t>.</w:t>
      </w:r>
    </w:p>
    <w:p w14:paraId="4E2DAFFD" w14:textId="07C4B28F" w:rsidR="0040429A" w:rsidRPr="0070701C" w:rsidRDefault="00CC7CBB" w:rsidP="00141329">
      <w:pPr>
        <w:pStyle w:val="Normlnweb"/>
        <w:spacing w:before="120" w:beforeAutospacing="0" w:after="0" w:afterAutospacing="0" w:line="276" w:lineRule="auto"/>
        <w:jc w:val="both"/>
        <w:rPr>
          <w:rFonts w:asciiTheme="majorHAnsi" w:hAnsiTheme="majorHAnsi" w:cstheme="majorHAnsi"/>
          <w:sz w:val="22"/>
          <w:szCs w:val="19"/>
        </w:rPr>
      </w:pPr>
      <w:r w:rsidRPr="0070701C">
        <w:rPr>
          <w:rFonts w:asciiTheme="majorHAnsi" w:hAnsiTheme="majorHAnsi" w:cstheme="majorHAnsi"/>
          <w:sz w:val="22"/>
          <w:szCs w:val="19"/>
        </w:rPr>
        <w:t xml:space="preserve">V </w:t>
      </w:r>
      <w:r w:rsidR="0067161A" w:rsidRPr="0070701C">
        <w:rPr>
          <w:rFonts w:asciiTheme="majorHAnsi" w:hAnsiTheme="majorHAnsi" w:cstheme="majorHAnsi"/>
          <w:sz w:val="22"/>
          <w:szCs w:val="19"/>
        </w:rPr>
        <w:t>úvodu</w:t>
      </w:r>
      <w:r w:rsidR="0040429A" w:rsidRPr="0070701C">
        <w:rPr>
          <w:rFonts w:asciiTheme="majorHAnsi" w:hAnsiTheme="majorHAnsi" w:cstheme="majorHAnsi"/>
          <w:sz w:val="22"/>
          <w:szCs w:val="19"/>
        </w:rPr>
        <w:t xml:space="preserve"> setkání </w:t>
      </w:r>
      <w:r w:rsidRPr="0070701C">
        <w:rPr>
          <w:rFonts w:asciiTheme="majorHAnsi" w:hAnsiTheme="majorHAnsi" w:cstheme="majorHAnsi"/>
          <w:sz w:val="22"/>
          <w:szCs w:val="19"/>
        </w:rPr>
        <w:t>byl představen</w:t>
      </w:r>
      <w:r w:rsidR="00AC3446" w:rsidRPr="0070701C">
        <w:rPr>
          <w:rFonts w:asciiTheme="majorHAnsi" w:hAnsiTheme="majorHAnsi" w:cstheme="majorHAnsi"/>
          <w:sz w:val="22"/>
          <w:szCs w:val="19"/>
        </w:rPr>
        <w:t xml:space="preserve"> </w:t>
      </w:r>
      <w:r w:rsidR="00DB2A0C" w:rsidRPr="0070701C">
        <w:rPr>
          <w:rFonts w:asciiTheme="majorHAnsi" w:hAnsiTheme="majorHAnsi" w:cstheme="majorHAnsi"/>
          <w:sz w:val="22"/>
          <w:szCs w:val="19"/>
        </w:rPr>
        <w:t>harmonogram</w:t>
      </w:r>
      <w:r w:rsidR="00AC3446" w:rsidRPr="0070701C">
        <w:rPr>
          <w:rFonts w:asciiTheme="majorHAnsi" w:hAnsiTheme="majorHAnsi" w:cstheme="majorHAnsi"/>
          <w:sz w:val="22"/>
          <w:szCs w:val="19"/>
        </w:rPr>
        <w:t xml:space="preserve"> </w:t>
      </w:r>
      <w:r w:rsidR="00C94200" w:rsidRPr="0070701C">
        <w:rPr>
          <w:rFonts w:asciiTheme="majorHAnsi" w:hAnsiTheme="majorHAnsi" w:cstheme="majorHAnsi"/>
          <w:sz w:val="22"/>
          <w:szCs w:val="19"/>
        </w:rPr>
        <w:t>příprav tvorb</w:t>
      </w:r>
      <w:r w:rsidR="00C03347">
        <w:rPr>
          <w:rFonts w:asciiTheme="majorHAnsi" w:hAnsiTheme="majorHAnsi" w:cstheme="majorHAnsi"/>
          <w:sz w:val="22"/>
          <w:szCs w:val="19"/>
        </w:rPr>
        <w:t>y</w:t>
      </w:r>
      <w:r w:rsidR="00AC3446" w:rsidRPr="0070701C">
        <w:rPr>
          <w:rFonts w:asciiTheme="majorHAnsi" w:hAnsiTheme="majorHAnsi" w:cstheme="majorHAnsi"/>
          <w:sz w:val="22"/>
          <w:szCs w:val="19"/>
        </w:rPr>
        <w:t xml:space="preserve"> </w:t>
      </w:r>
      <w:r w:rsidR="00360F17" w:rsidRPr="0070701C">
        <w:rPr>
          <w:rFonts w:asciiTheme="majorHAnsi" w:hAnsiTheme="majorHAnsi" w:cstheme="majorHAnsi"/>
          <w:sz w:val="22"/>
          <w:szCs w:val="19"/>
        </w:rPr>
        <w:t>strategického plánu a </w:t>
      </w:r>
      <w:r w:rsidRPr="0070701C">
        <w:rPr>
          <w:rFonts w:asciiTheme="majorHAnsi" w:hAnsiTheme="majorHAnsi" w:cstheme="majorHAnsi"/>
          <w:sz w:val="22"/>
          <w:szCs w:val="19"/>
        </w:rPr>
        <w:t>z</w:t>
      </w:r>
      <w:r w:rsidR="00C94200" w:rsidRPr="0070701C">
        <w:rPr>
          <w:rFonts w:asciiTheme="majorHAnsi" w:hAnsiTheme="majorHAnsi" w:cstheme="majorHAnsi"/>
          <w:sz w:val="22"/>
          <w:szCs w:val="19"/>
        </w:rPr>
        <w:t>míněna</w:t>
      </w:r>
      <w:r w:rsidRPr="0070701C">
        <w:rPr>
          <w:rFonts w:asciiTheme="majorHAnsi" w:hAnsiTheme="majorHAnsi" w:cstheme="majorHAnsi"/>
          <w:sz w:val="22"/>
          <w:szCs w:val="19"/>
        </w:rPr>
        <w:t xml:space="preserve"> možnost</w:t>
      </w:r>
      <w:r w:rsidR="00AC3446" w:rsidRPr="0070701C">
        <w:rPr>
          <w:rFonts w:asciiTheme="majorHAnsi" w:hAnsiTheme="majorHAnsi" w:cstheme="majorHAnsi"/>
          <w:sz w:val="22"/>
          <w:szCs w:val="19"/>
        </w:rPr>
        <w:t xml:space="preserve"> zapojení o</w:t>
      </w:r>
      <w:r w:rsidR="00C94200" w:rsidRPr="0070701C">
        <w:rPr>
          <w:rFonts w:asciiTheme="majorHAnsi" w:hAnsiTheme="majorHAnsi" w:cstheme="majorHAnsi"/>
          <w:sz w:val="22"/>
          <w:szCs w:val="19"/>
        </w:rPr>
        <w:t>byvatel</w:t>
      </w:r>
      <w:r w:rsidR="00AC3446" w:rsidRPr="0070701C">
        <w:rPr>
          <w:rFonts w:asciiTheme="majorHAnsi" w:hAnsiTheme="majorHAnsi" w:cstheme="majorHAnsi"/>
          <w:sz w:val="22"/>
          <w:szCs w:val="19"/>
        </w:rPr>
        <w:t xml:space="preserve"> v jednotlivých fázích</w:t>
      </w:r>
      <w:r w:rsidR="00DB2A0C" w:rsidRPr="0070701C">
        <w:rPr>
          <w:rFonts w:asciiTheme="majorHAnsi" w:hAnsiTheme="majorHAnsi" w:cstheme="majorHAnsi"/>
          <w:sz w:val="22"/>
          <w:szCs w:val="19"/>
        </w:rPr>
        <w:t>,</w:t>
      </w:r>
      <w:r w:rsidR="00CA2299" w:rsidRPr="0070701C">
        <w:rPr>
          <w:rFonts w:asciiTheme="majorHAnsi" w:hAnsiTheme="majorHAnsi" w:cstheme="majorHAnsi"/>
          <w:sz w:val="22"/>
          <w:szCs w:val="19"/>
        </w:rPr>
        <w:t xml:space="preserve"> například </w:t>
      </w:r>
      <w:r w:rsidR="00DB2A0C" w:rsidRPr="0070701C">
        <w:rPr>
          <w:rFonts w:asciiTheme="majorHAnsi" w:hAnsiTheme="majorHAnsi" w:cstheme="majorHAnsi"/>
          <w:sz w:val="22"/>
          <w:szCs w:val="19"/>
        </w:rPr>
        <w:t xml:space="preserve">přes </w:t>
      </w:r>
      <w:r w:rsidR="00CA2299" w:rsidRPr="0070701C">
        <w:rPr>
          <w:rFonts w:asciiTheme="majorHAnsi" w:hAnsiTheme="majorHAnsi" w:cstheme="majorHAnsi"/>
          <w:sz w:val="22"/>
          <w:szCs w:val="19"/>
        </w:rPr>
        <w:t>participační platformu</w:t>
      </w:r>
      <w:r w:rsidR="00107D52" w:rsidRPr="0070701C">
        <w:rPr>
          <w:rFonts w:asciiTheme="majorHAnsi" w:hAnsiTheme="majorHAnsi" w:cstheme="majorHAnsi"/>
          <w:sz w:val="22"/>
          <w:szCs w:val="19"/>
        </w:rPr>
        <w:t xml:space="preserve"> </w:t>
      </w:r>
      <w:r w:rsidR="00E37E24">
        <w:rPr>
          <w:rFonts w:asciiTheme="majorHAnsi" w:hAnsiTheme="majorHAnsi" w:cstheme="majorHAnsi"/>
          <w:sz w:val="22"/>
          <w:szCs w:val="19"/>
        </w:rPr>
        <w:t>mujchodov</w:t>
      </w:r>
      <w:r w:rsidR="007A785E" w:rsidRPr="0070701C">
        <w:rPr>
          <w:rFonts w:asciiTheme="majorHAnsi" w:hAnsiTheme="majorHAnsi" w:cstheme="majorHAnsi"/>
          <w:sz w:val="22"/>
          <w:szCs w:val="19"/>
        </w:rPr>
        <w:t>.</w:t>
      </w:r>
      <w:r w:rsidR="00E37E24">
        <w:rPr>
          <w:rFonts w:asciiTheme="majorHAnsi" w:hAnsiTheme="majorHAnsi" w:cstheme="majorHAnsi"/>
          <w:sz w:val="22"/>
          <w:szCs w:val="19"/>
        </w:rPr>
        <w:t>cz</w:t>
      </w:r>
      <w:r w:rsidR="007A785E" w:rsidRPr="0070701C">
        <w:rPr>
          <w:rFonts w:asciiTheme="majorHAnsi" w:hAnsiTheme="majorHAnsi" w:cstheme="majorHAnsi"/>
          <w:sz w:val="22"/>
          <w:szCs w:val="19"/>
        </w:rPr>
        <w:t xml:space="preserve"> </w:t>
      </w:r>
    </w:p>
    <w:p w14:paraId="45C9665F" w14:textId="77777777" w:rsidR="00250E78" w:rsidRPr="0070701C" w:rsidRDefault="00250E78" w:rsidP="00141329">
      <w:pPr>
        <w:pStyle w:val="Normlnweb"/>
        <w:spacing w:before="120" w:beforeAutospacing="0" w:after="0" w:afterAutospacing="0" w:line="276" w:lineRule="auto"/>
        <w:jc w:val="both"/>
        <w:rPr>
          <w:rFonts w:asciiTheme="majorHAnsi" w:hAnsiTheme="majorHAnsi" w:cstheme="majorHAnsi"/>
          <w:sz w:val="22"/>
          <w:szCs w:val="19"/>
        </w:rPr>
      </w:pPr>
    </w:p>
    <w:p w14:paraId="0F1222B0" w14:textId="2787B7A8" w:rsidR="00250E78" w:rsidRPr="0070701C" w:rsidRDefault="00250E78" w:rsidP="00250E78">
      <w:pPr>
        <w:pStyle w:val="Normln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2"/>
          <w:szCs w:val="19"/>
        </w:rPr>
      </w:pPr>
      <w:r w:rsidRPr="0070701C">
        <w:rPr>
          <w:rFonts w:asciiTheme="majorHAnsi" w:hAnsiTheme="majorHAnsi" w:cstheme="majorHAnsi"/>
          <w:b/>
          <w:sz w:val="22"/>
          <w:szCs w:val="19"/>
        </w:rPr>
        <w:t>Důležité:</w:t>
      </w:r>
      <w:r w:rsidR="00C94200" w:rsidRPr="0070701C">
        <w:rPr>
          <w:rFonts w:asciiTheme="majorHAnsi" w:hAnsiTheme="majorHAnsi" w:cstheme="majorHAnsi"/>
          <w:b/>
          <w:sz w:val="22"/>
          <w:szCs w:val="19"/>
        </w:rPr>
        <w:t xml:space="preserve"> </w:t>
      </w:r>
      <w:r w:rsidR="00C94200" w:rsidRPr="0070701C">
        <w:rPr>
          <w:rFonts w:asciiTheme="majorHAnsi" w:hAnsiTheme="majorHAnsi" w:cstheme="majorHAnsi"/>
          <w:i/>
          <w:sz w:val="22"/>
          <w:szCs w:val="19"/>
        </w:rPr>
        <w:t>J</w:t>
      </w:r>
      <w:r w:rsidRPr="0070701C">
        <w:rPr>
          <w:rFonts w:asciiTheme="majorHAnsi" w:hAnsiTheme="majorHAnsi" w:cstheme="majorHAnsi"/>
          <w:i/>
          <w:sz w:val="22"/>
          <w:szCs w:val="19"/>
        </w:rPr>
        <w:t xml:space="preserve">edná se o </w:t>
      </w:r>
      <w:r w:rsidR="0067161A" w:rsidRPr="0070701C">
        <w:rPr>
          <w:rFonts w:asciiTheme="majorHAnsi" w:hAnsiTheme="majorHAnsi" w:cstheme="majorHAnsi"/>
          <w:i/>
          <w:sz w:val="22"/>
          <w:szCs w:val="19"/>
        </w:rPr>
        <w:t xml:space="preserve">stručný </w:t>
      </w:r>
      <w:r w:rsidRPr="0070701C">
        <w:rPr>
          <w:rFonts w:asciiTheme="majorHAnsi" w:hAnsiTheme="majorHAnsi" w:cstheme="majorHAnsi"/>
          <w:i/>
          <w:sz w:val="22"/>
          <w:szCs w:val="19"/>
        </w:rPr>
        <w:t xml:space="preserve">zápis </w:t>
      </w:r>
      <w:r w:rsidR="0067161A" w:rsidRPr="0070701C">
        <w:rPr>
          <w:rFonts w:asciiTheme="majorHAnsi" w:hAnsiTheme="majorHAnsi" w:cstheme="majorHAnsi"/>
          <w:i/>
          <w:sz w:val="22"/>
          <w:szCs w:val="19"/>
        </w:rPr>
        <w:t xml:space="preserve">z </w:t>
      </w:r>
      <w:r w:rsidRPr="0070701C">
        <w:rPr>
          <w:rFonts w:asciiTheme="majorHAnsi" w:hAnsiTheme="majorHAnsi" w:cstheme="majorHAnsi"/>
          <w:i/>
          <w:sz w:val="22"/>
          <w:szCs w:val="19"/>
        </w:rPr>
        <w:t xml:space="preserve">diskuse </w:t>
      </w:r>
      <w:r w:rsidR="0067161A" w:rsidRPr="0070701C">
        <w:rPr>
          <w:rFonts w:asciiTheme="majorHAnsi" w:hAnsiTheme="majorHAnsi" w:cstheme="majorHAnsi"/>
          <w:i/>
          <w:sz w:val="22"/>
          <w:szCs w:val="19"/>
        </w:rPr>
        <w:t>pracovní</w:t>
      </w:r>
      <w:r w:rsidR="00C94200" w:rsidRPr="0070701C">
        <w:rPr>
          <w:rFonts w:asciiTheme="majorHAnsi" w:hAnsiTheme="majorHAnsi" w:cstheme="majorHAnsi"/>
          <w:i/>
          <w:sz w:val="22"/>
          <w:szCs w:val="19"/>
        </w:rPr>
        <w:t xml:space="preserve"> skupiny a názorů jej</w:t>
      </w:r>
      <w:r w:rsidR="00C03347">
        <w:rPr>
          <w:rFonts w:asciiTheme="majorHAnsi" w:hAnsiTheme="majorHAnsi" w:cstheme="majorHAnsi"/>
          <w:i/>
          <w:sz w:val="22"/>
          <w:szCs w:val="19"/>
        </w:rPr>
        <w:t>í</w:t>
      </w:r>
      <w:r w:rsidR="00C94200" w:rsidRPr="0070701C">
        <w:rPr>
          <w:rFonts w:asciiTheme="majorHAnsi" w:hAnsiTheme="majorHAnsi" w:cstheme="majorHAnsi"/>
          <w:i/>
          <w:sz w:val="22"/>
          <w:szCs w:val="19"/>
        </w:rPr>
        <w:t>ch</w:t>
      </w:r>
      <w:r w:rsidRPr="0070701C">
        <w:rPr>
          <w:rFonts w:asciiTheme="majorHAnsi" w:hAnsiTheme="majorHAnsi" w:cstheme="majorHAnsi"/>
          <w:i/>
          <w:sz w:val="22"/>
          <w:szCs w:val="19"/>
        </w:rPr>
        <w:t xml:space="preserve"> členů, nikoliv o varianty, které se objeví nebo mohou objevit ve finální podobě</w:t>
      </w:r>
      <w:r w:rsidR="00C94200" w:rsidRPr="0070701C">
        <w:rPr>
          <w:rFonts w:asciiTheme="majorHAnsi" w:hAnsiTheme="majorHAnsi" w:cstheme="majorHAnsi"/>
          <w:i/>
          <w:sz w:val="22"/>
          <w:szCs w:val="19"/>
        </w:rPr>
        <w:t xml:space="preserve"> strategického</w:t>
      </w:r>
      <w:r w:rsidRPr="0070701C">
        <w:rPr>
          <w:rFonts w:asciiTheme="majorHAnsi" w:hAnsiTheme="majorHAnsi" w:cstheme="majorHAnsi"/>
          <w:i/>
          <w:sz w:val="22"/>
          <w:szCs w:val="19"/>
        </w:rPr>
        <w:t xml:space="preserve"> plánu rozvoje města.</w:t>
      </w:r>
      <w:r w:rsidRPr="0070701C">
        <w:rPr>
          <w:rFonts w:asciiTheme="majorHAnsi" w:hAnsiTheme="majorHAnsi" w:cstheme="majorHAnsi"/>
          <w:b/>
          <w:sz w:val="22"/>
          <w:szCs w:val="19"/>
        </w:rPr>
        <w:t xml:space="preserve"> </w:t>
      </w:r>
    </w:p>
    <w:p w14:paraId="363E4CB9" w14:textId="77777777" w:rsidR="00250E78" w:rsidRPr="0070701C" w:rsidRDefault="00250E78" w:rsidP="00141329">
      <w:pPr>
        <w:pStyle w:val="Normlnweb"/>
        <w:spacing w:before="120" w:beforeAutospacing="0" w:after="0" w:afterAutospacing="0" w:line="276" w:lineRule="auto"/>
        <w:jc w:val="both"/>
        <w:rPr>
          <w:rFonts w:asciiTheme="majorHAnsi" w:hAnsiTheme="majorHAnsi" w:cstheme="majorHAnsi"/>
          <w:sz w:val="22"/>
          <w:szCs w:val="19"/>
        </w:rPr>
      </w:pPr>
    </w:p>
    <w:p w14:paraId="19B4A147" w14:textId="05CA88CB" w:rsidR="00D636AE" w:rsidRPr="0070701C" w:rsidRDefault="00981DBB" w:rsidP="00C94200">
      <w:pPr>
        <w:pStyle w:val="NadpisAQE1"/>
        <w:rPr>
          <w:rFonts w:asciiTheme="majorHAnsi" w:hAnsiTheme="majorHAnsi" w:cstheme="majorHAnsi"/>
          <w:b/>
        </w:rPr>
      </w:pPr>
      <w:r w:rsidRPr="0070701C">
        <w:rPr>
          <w:rFonts w:asciiTheme="majorHAnsi" w:hAnsiTheme="majorHAnsi" w:cstheme="majorHAnsi"/>
          <w:b/>
        </w:rPr>
        <w:t>Průběh</w:t>
      </w:r>
      <w:r w:rsidR="0040429A" w:rsidRPr="0070701C">
        <w:rPr>
          <w:rFonts w:asciiTheme="majorHAnsi" w:hAnsiTheme="majorHAnsi" w:cstheme="majorHAnsi"/>
          <w:b/>
        </w:rPr>
        <w:t xml:space="preserve"> </w:t>
      </w:r>
      <w:r w:rsidR="004A4598" w:rsidRPr="0070701C">
        <w:rPr>
          <w:rFonts w:asciiTheme="majorHAnsi" w:hAnsiTheme="majorHAnsi" w:cstheme="majorHAnsi"/>
          <w:b/>
        </w:rPr>
        <w:t xml:space="preserve">jednání </w:t>
      </w:r>
      <w:r w:rsidR="00C94200" w:rsidRPr="0070701C">
        <w:rPr>
          <w:rFonts w:asciiTheme="majorHAnsi" w:hAnsiTheme="majorHAnsi" w:cstheme="majorHAnsi"/>
          <w:b/>
        </w:rPr>
        <w:t>z 5</w:t>
      </w:r>
      <w:r w:rsidR="004A4598" w:rsidRPr="0070701C">
        <w:rPr>
          <w:rFonts w:asciiTheme="majorHAnsi" w:hAnsiTheme="majorHAnsi" w:cstheme="majorHAnsi"/>
          <w:b/>
        </w:rPr>
        <w:t>.</w:t>
      </w:r>
      <w:r w:rsidR="004D7B04" w:rsidRPr="0070701C">
        <w:rPr>
          <w:rFonts w:asciiTheme="majorHAnsi" w:hAnsiTheme="majorHAnsi" w:cstheme="majorHAnsi"/>
          <w:b/>
        </w:rPr>
        <w:t xml:space="preserve"> </w:t>
      </w:r>
      <w:r w:rsidR="00C94200" w:rsidRPr="0070701C">
        <w:rPr>
          <w:rFonts w:asciiTheme="majorHAnsi" w:hAnsiTheme="majorHAnsi" w:cstheme="majorHAnsi"/>
          <w:b/>
        </w:rPr>
        <w:t>10</w:t>
      </w:r>
      <w:r w:rsidR="007A785E" w:rsidRPr="0070701C">
        <w:rPr>
          <w:rFonts w:asciiTheme="majorHAnsi" w:hAnsiTheme="majorHAnsi" w:cstheme="majorHAnsi"/>
          <w:b/>
        </w:rPr>
        <w:t>.</w:t>
      </w:r>
      <w:r w:rsidR="00AC3446" w:rsidRPr="0070701C">
        <w:rPr>
          <w:rFonts w:asciiTheme="majorHAnsi" w:hAnsiTheme="majorHAnsi" w:cstheme="majorHAnsi"/>
          <w:b/>
        </w:rPr>
        <w:t xml:space="preserve"> </w:t>
      </w:r>
      <w:r w:rsidR="00B2112E" w:rsidRPr="0070701C">
        <w:rPr>
          <w:rFonts w:asciiTheme="majorHAnsi" w:hAnsiTheme="majorHAnsi" w:cstheme="majorHAnsi"/>
          <w:b/>
        </w:rPr>
        <w:t>2021</w:t>
      </w:r>
      <w:r w:rsidR="00D636AE" w:rsidRPr="0070701C">
        <w:rPr>
          <w:rFonts w:asciiTheme="majorHAnsi" w:hAnsiTheme="majorHAnsi" w:cstheme="majorHAnsi"/>
          <w:b/>
        </w:rPr>
        <w:t xml:space="preserve"> </w:t>
      </w:r>
    </w:p>
    <w:p w14:paraId="51050545" w14:textId="5DE3EF2F" w:rsidR="00D636AE" w:rsidRPr="0070701C" w:rsidRDefault="002A4CF4" w:rsidP="00C94200">
      <w:pPr>
        <w:pStyle w:val="NadpisAQE1"/>
        <w:rPr>
          <w:rFonts w:asciiTheme="majorHAnsi" w:hAnsiTheme="majorHAnsi" w:cstheme="majorHAnsi"/>
        </w:rPr>
      </w:pPr>
      <w:r w:rsidRPr="0070701C">
        <w:rPr>
          <w:rFonts w:asciiTheme="majorHAnsi" w:hAnsiTheme="majorHAnsi" w:cstheme="majorHAnsi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9F4DCE8" wp14:editId="02FAA6FA">
                <wp:simplePos x="0" y="0"/>
                <wp:positionH relativeFrom="column">
                  <wp:posOffset>4001637</wp:posOffset>
                </wp:positionH>
                <wp:positionV relativeFrom="paragraph">
                  <wp:posOffset>701335</wp:posOffset>
                </wp:positionV>
                <wp:extent cx="1758950" cy="1758950"/>
                <wp:effectExtent l="38100" t="57150" r="31750" b="50800"/>
                <wp:wrapSquare wrapText="bothSides"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8950" cy="1758950"/>
                          <a:chOff x="0" y="0"/>
                          <a:chExt cx="1758950" cy="1758950"/>
                        </a:xfrm>
                      </wpg:grpSpPr>
                      <wps:wsp>
                        <wps:cNvPr id="1" name="Šestiúhelník 14" descr="ydbdad&#10;"/>
                        <wps:cNvSpPr/>
                        <wps:spPr>
                          <a:xfrm rot="5400000">
                            <a:off x="0" y="0"/>
                            <a:ext cx="1758950" cy="1758950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82550">
                            <a:solidFill>
                              <a:srgbClr val="007B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539" y="441252"/>
                            <a:ext cx="1426210" cy="956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D63FFF" w14:textId="35761C53" w:rsidR="00BB0B8D" w:rsidRPr="003526AF" w:rsidRDefault="00BB0B8D" w:rsidP="00C94200">
                              <w:pPr>
                                <w:jc w:val="center"/>
                                <w:rPr>
                                  <w:rFonts w:ascii="Verdana" w:hAnsi="Verdana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52"/>
                                  <w:szCs w:val="52"/>
                                </w:rPr>
                                <w:t>15</w:t>
                              </w:r>
                              <w:r>
                                <w:rPr>
                                  <w:rFonts w:ascii="Verdana" w:hAnsi="Verdana"/>
                                  <w:sz w:val="52"/>
                                  <w:szCs w:val="52"/>
                                </w:rPr>
                                <w:br/>
                              </w:r>
                              <w:r w:rsidRPr="003526AF">
                                <w:rPr>
                                  <w:rFonts w:ascii="Verdana" w:hAnsi="Verdana"/>
                                  <w:sz w:val="40"/>
                                  <w:szCs w:val="40"/>
                                </w:rPr>
                                <w:t>účast</w:t>
                              </w:r>
                              <w:r>
                                <w:rPr>
                                  <w:rFonts w:ascii="Verdana" w:hAnsi="Verdana"/>
                                  <w:sz w:val="40"/>
                                  <w:szCs w:val="40"/>
                                </w:rPr>
                                <w:t>n</w:t>
                              </w:r>
                              <w:r w:rsidRPr="003526AF">
                                <w:rPr>
                                  <w:rFonts w:ascii="Verdana" w:hAnsi="Verdana"/>
                                  <w:sz w:val="40"/>
                                  <w:szCs w:val="40"/>
                                </w:rPr>
                                <w:t>íků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4" o:spid="_x0000_s1027" style="position:absolute;margin-left:315.1pt;margin-top:55.2pt;width:138.5pt;height:138.5pt;z-index:251673600" coordsize="17589,17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Šestiúhelník 14" o:spid="_x0000_s1028" type="#_x0000_t9" alt="ydbdad&#10;" style="position:absolute;width:17589;height:1758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VJjL4A&#10;AADaAAAADwAAAGRycy9kb3ducmV2LnhtbERPTWsCMRC9C/6HMAUvUrN6KGVrlKIIgiBou/Q6bMZk&#10;cTNZk6jrv2+EQk/D433OfNm7VtwoxMazgumkAEFce92wUfD9tXl9BxETssbWMyl4UITlYjiYY6n9&#10;nQ90OyYjcgjHEhXYlLpSylhbchgnviPO3MkHhynDYKQOeM/hrpWzoniTDhvODRY7Wlmqz8erU2B+&#10;bKylZ7OuDpe9Xo13Fdug1Oil//wAkahP/+I/91bn+fB85Xnl4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Y1SYy+AAAA2gAAAA8AAAAAAAAAAAAAAAAAmAIAAGRycy9kb3ducmV2&#10;LnhtbFBLBQYAAAAABAAEAPUAAACDAwAAAAA=&#10;" fillcolor="white [3212]" strokecolor="#007b00" strokeweight="6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9" type="#_x0000_t202" style="position:absolute;left:1435;top:4412;width:14262;height:9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14:paraId="20D63FFF" w14:textId="35761C53" w:rsidR="00BB0B8D" w:rsidRPr="003526AF" w:rsidRDefault="00BB0B8D" w:rsidP="00C94200">
                        <w:pPr>
                          <w:jc w:val="center"/>
                          <w:rPr>
                            <w:rFonts w:ascii="Verdana" w:hAnsi="Verdana"/>
                            <w:sz w:val="52"/>
                            <w:szCs w:val="52"/>
                          </w:rPr>
                        </w:pPr>
                        <w:r>
                          <w:rPr>
                            <w:rFonts w:ascii="Verdana" w:hAnsi="Verdana"/>
                            <w:sz w:val="52"/>
                            <w:szCs w:val="52"/>
                          </w:rPr>
                          <w:t>15</w:t>
                        </w:r>
                        <w:r>
                          <w:rPr>
                            <w:rFonts w:ascii="Verdana" w:hAnsi="Verdana"/>
                            <w:sz w:val="52"/>
                            <w:szCs w:val="52"/>
                          </w:rPr>
                          <w:br/>
                        </w:r>
                        <w:r w:rsidRPr="003526AF">
                          <w:rPr>
                            <w:rFonts w:ascii="Verdana" w:hAnsi="Verdana"/>
                            <w:sz w:val="40"/>
                            <w:szCs w:val="40"/>
                          </w:rPr>
                          <w:t>účast</w:t>
                        </w:r>
                        <w:r>
                          <w:rPr>
                            <w:rFonts w:ascii="Verdana" w:hAnsi="Verdana"/>
                            <w:sz w:val="40"/>
                            <w:szCs w:val="40"/>
                          </w:rPr>
                          <w:t>n</w:t>
                        </w:r>
                        <w:r w:rsidRPr="003526AF">
                          <w:rPr>
                            <w:rFonts w:ascii="Verdana" w:hAnsi="Verdana"/>
                            <w:sz w:val="40"/>
                            <w:szCs w:val="40"/>
                          </w:rPr>
                          <w:t>íků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D1508" w:rsidRPr="0070701C">
        <w:rPr>
          <w:rFonts w:asciiTheme="majorHAnsi" w:hAnsiTheme="majorHAnsi" w:cstheme="majorHAnsi"/>
        </w:rPr>
        <w:t>Vzdělávání a služby</w:t>
      </w:r>
      <w:r w:rsidR="00C94200" w:rsidRPr="0070701C">
        <w:rPr>
          <w:rFonts w:asciiTheme="majorHAnsi" w:hAnsiTheme="majorHAnsi" w:cstheme="majorHAnsi"/>
        </w:rPr>
        <w:t xml:space="preserve"> 15:00</w:t>
      </w:r>
    </w:p>
    <w:p w14:paraId="7710C87E" w14:textId="74150830" w:rsidR="00103AB4" w:rsidRPr="0070701C" w:rsidRDefault="00103AB4" w:rsidP="00103AB4">
      <w:pPr>
        <w:pStyle w:val="Normlnweb"/>
        <w:spacing w:before="120" w:beforeAutospacing="0" w:after="0" w:afterAutospacing="0"/>
        <w:ind w:left="1440"/>
        <w:rPr>
          <w:rFonts w:asciiTheme="majorHAnsi" w:hAnsiTheme="majorHAnsi" w:cstheme="majorHAnsi"/>
          <w:sz w:val="19"/>
          <w:szCs w:val="19"/>
        </w:rPr>
      </w:pPr>
    </w:p>
    <w:p w14:paraId="507265F3" w14:textId="7BC85617" w:rsidR="0050570C" w:rsidRPr="00651A03" w:rsidRDefault="00651A03" w:rsidP="00A65A7F">
      <w:pPr>
        <w:pStyle w:val="Normlnweb"/>
        <w:spacing w:before="120" w:beforeAutospacing="0" w:after="120" w:afterAutospacing="0" w:line="276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Mateřské školy</w:t>
      </w:r>
    </w:p>
    <w:p w14:paraId="3B13C361" w14:textId="0783E082" w:rsidR="002410E5" w:rsidRDefault="00C03347" w:rsidP="00651A03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Ve městě fungují 4 </w:t>
      </w:r>
      <w:r w:rsidR="00651A03">
        <w:rPr>
          <w:rFonts w:asciiTheme="majorHAnsi" w:hAnsiTheme="majorHAnsi" w:cstheme="majorHAnsi"/>
          <w:sz w:val="22"/>
          <w:szCs w:val="22"/>
        </w:rPr>
        <w:t>MŠ – v</w:t>
      </w:r>
      <w:r w:rsidR="00651A03" w:rsidRPr="00651A03">
        <w:rPr>
          <w:rFonts w:asciiTheme="majorHAnsi" w:hAnsiTheme="majorHAnsi" w:cstheme="majorHAnsi"/>
          <w:sz w:val="22"/>
          <w:szCs w:val="22"/>
        </w:rPr>
        <w:t xml:space="preserve">šechny jsou </w:t>
      </w:r>
      <w:r>
        <w:rPr>
          <w:rFonts w:asciiTheme="majorHAnsi" w:hAnsiTheme="majorHAnsi" w:cstheme="majorHAnsi"/>
          <w:sz w:val="22"/>
          <w:szCs w:val="22"/>
        </w:rPr>
        <w:t xml:space="preserve">zatepleny, </w:t>
      </w:r>
      <w:r w:rsidR="00651A03" w:rsidRPr="00651A03">
        <w:rPr>
          <w:rFonts w:asciiTheme="majorHAnsi" w:hAnsiTheme="majorHAnsi" w:cstheme="majorHAnsi"/>
          <w:sz w:val="22"/>
          <w:szCs w:val="22"/>
        </w:rPr>
        <w:t xml:space="preserve">rekonstruovány, </w:t>
      </w:r>
      <w:r>
        <w:rPr>
          <w:rFonts w:asciiTheme="majorHAnsi" w:hAnsiTheme="majorHAnsi" w:cstheme="majorHAnsi"/>
          <w:sz w:val="22"/>
          <w:szCs w:val="22"/>
        </w:rPr>
        <w:t>vznikají</w:t>
      </w:r>
      <w:r w:rsidR="00651A03">
        <w:rPr>
          <w:rFonts w:asciiTheme="majorHAnsi" w:hAnsiTheme="majorHAnsi" w:cstheme="majorHAnsi"/>
          <w:sz w:val="22"/>
          <w:szCs w:val="22"/>
        </w:rPr>
        <w:t xml:space="preserve"> nové zahrady</w:t>
      </w:r>
    </w:p>
    <w:p w14:paraId="7D092BFA" w14:textId="64391444" w:rsidR="0031770D" w:rsidRDefault="00C03347" w:rsidP="00651A03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MŠ p</w:t>
      </w:r>
      <w:r w:rsidR="007A619C">
        <w:rPr>
          <w:rFonts w:asciiTheme="majorHAnsi" w:hAnsiTheme="majorHAnsi" w:cstheme="majorHAnsi"/>
          <w:sz w:val="22"/>
          <w:szCs w:val="22"/>
        </w:rPr>
        <w:t xml:space="preserve">řijímají děti </w:t>
      </w:r>
      <w:r>
        <w:rPr>
          <w:rFonts w:asciiTheme="majorHAnsi" w:hAnsiTheme="majorHAnsi" w:cstheme="majorHAnsi"/>
          <w:sz w:val="22"/>
          <w:szCs w:val="22"/>
        </w:rPr>
        <w:t xml:space="preserve">od </w:t>
      </w:r>
      <w:r w:rsidR="007A619C">
        <w:rPr>
          <w:rFonts w:asciiTheme="majorHAnsi" w:hAnsiTheme="majorHAnsi" w:cstheme="majorHAnsi"/>
          <w:sz w:val="22"/>
          <w:szCs w:val="22"/>
        </w:rPr>
        <w:t xml:space="preserve">2 </w:t>
      </w:r>
      <w:r>
        <w:rPr>
          <w:rFonts w:asciiTheme="majorHAnsi" w:hAnsiTheme="majorHAnsi" w:cstheme="majorHAnsi"/>
          <w:sz w:val="22"/>
          <w:szCs w:val="22"/>
        </w:rPr>
        <w:t>do</w:t>
      </w:r>
      <w:r w:rsidR="007A619C">
        <w:rPr>
          <w:rFonts w:asciiTheme="majorHAnsi" w:hAnsiTheme="majorHAnsi" w:cstheme="majorHAnsi"/>
          <w:sz w:val="22"/>
          <w:szCs w:val="22"/>
        </w:rPr>
        <w:t xml:space="preserve"> 7 let – kapacity mateřských škol jsou potenciálem do budoucna a zvyšují naši konkurenceschopnost </w:t>
      </w:r>
      <w:r>
        <w:rPr>
          <w:rFonts w:asciiTheme="majorHAnsi" w:hAnsiTheme="majorHAnsi" w:cstheme="majorHAnsi"/>
          <w:sz w:val="22"/>
          <w:szCs w:val="22"/>
        </w:rPr>
        <w:t xml:space="preserve">v „boji“ o </w:t>
      </w:r>
      <w:r w:rsidR="007A619C">
        <w:rPr>
          <w:rFonts w:asciiTheme="majorHAnsi" w:hAnsiTheme="majorHAnsi" w:cstheme="majorHAnsi"/>
          <w:sz w:val="22"/>
          <w:szCs w:val="22"/>
        </w:rPr>
        <w:t>mladší obyvatele.</w:t>
      </w:r>
    </w:p>
    <w:p w14:paraId="2B394BC6" w14:textId="46AC40DF" w:rsidR="00651A03" w:rsidRDefault="00651A03" w:rsidP="00651A03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Potřeba specialist</w:t>
      </w:r>
      <w:r w:rsidR="00C03347">
        <w:rPr>
          <w:rFonts w:asciiTheme="majorHAnsi" w:hAnsiTheme="majorHAnsi" w:cstheme="majorHAnsi"/>
          <w:sz w:val="22"/>
          <w:szCs w:val="22"/>
        </w:rPr>
        <w:t>ů</w:t>
      </w:r>
      <w:r>
        <w:rPr>
          <w:rFonts w:asciiTheme="majorHAnsi" w:hAnsiTheme="majorHAnsi" w:cstheme="majorHAnsi"/>
          <w:sz w:val="22"/>
          <w:szCs w:val="22"/>
        </w:rPr>
        <w:t xml:space="preserve"> – logoped</w:t>
      </w:r>
      <w:r w:rsidR="00C03347">
        <w:rPr>
          <w:rFonts w:asciiTheme="majorHAnsi" w:hAnsiTheme="majorHAnsi" w:cstheme="majorHAnsi"/>
          <w:sz w:val="22"/>
          <w:szCs w:val="22"/>
        </w:rPr>
        <w:t>,</w:t>
      </w:r>
      <w:r w:rsidR="007A619C">
        <w:rPr>
          <w:rFonts w:asciiTheme="majorHAnsi" w:hAnsiTheme="majorHAnsi" w:cstheme="majorHAnsi"/>
          <w:sz w:val="22"/>
          <w:szCs w:val="22"/>
        </w:rPr>
        <w:t xml:space="preserve"> </w:t>
      </w:r>
      <w:r w:rsidR="00C03347">
        <w:rPr>
          <w:rFonts w:asciiTheme="majorHAnsi" w:hAnsiTheme="majorHAnsi" w:cstheme="majorHAnsi"/>
          <w:sz w:val="22"/>
          <w:szCs w:val="22"/>
        </w:rPr>
        <w:t xml:space="preserve">dětský lékař, </w:t>
      </w:r>
      <w:r w:rsidR="007A619C">
        <w:rPr>
          <w:rFonts w:asciiTheme="majorHAnsi" w:hAnsiTheme="majorHAnsi" w:cstheme="majorHAnsi"/>
          <w:sz w:val="22"/>
          <w:szCs w:val="22"/>
        </w:rPr>
        <w:t>pedagogů obecně</w:t>
      </w:r>
    </w:p>
    <w:p w14:paraId="241FBCED" w14:textId="2A8D557D" w:rsidR="00651A03" w:rsidRDefault="00651A03" w:rsidP="00651A03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Potřeba aktivního vyhledávání dotací (projekty jsou napsány)</w:t>
      </w:r>
      <w:r w:rsidR="007A619C">
        <w:rPr>
          <w:rFonts w:asciiTheme="majorHAnsi" w:hAnsiTheme="majorHAnsi" w:cstheme="majorHAnsi"/>
          <w:sz w:val="22"/>
          <w:szCs w:val="22"/>
        </w:rPr>
        <w:t>. Investice do školek jsou i do budoucna jedním z nejdůležitějších témat.</w:t>
      </w:r>
    </w:p>
    <w:p w14:paraId="04A12F44" w14:textId="57DF64EF" w:rsidR="0031770D" w:rsidRDefault="007A619C" w:rsidP="00651A03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Otázka zřízení jeslí tak</w:t>
      </w:r>
      <w:r w:rsidR="00C03347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abychom měli možnost nabídnout více možností mladým rodinám</w:t>
      </w:r>
    </w:p>
    <w:p w14:paraId="52528EC8" w14:textId="7C100E52" w:rsidR="00651A03" w:rsidRDefault="00651A03" w:rsidP="00651A03">
      <w:pPr>
        <w:pStyle w:val="Normlnweb"/>
        <w:spacing w:before="120" w:beforeAutospacing="0" w:after="120" w:afterAutospacing="0"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651A03">
        <w:rPr>
          <w:rFonts w:asciiTheme="majorHAnsi" w:hAnsiTheme="majorHAnsi" w:cstheme="majorHAnsi"/>
          <w:b/>
          <w:sz w:val="22"/>
          <w:szCs w:val="22"/>
        </w:rPr>
        <w:t>Základní školy</w:t>
      </w:r>
    </w:p>
    <w:p w14:paraId="0F0252CF" w14:textId="3D3266F4" w:rsidR="0031770D" w:rsidRDefault="0031770D" w:rsidP="0031770D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ind w:left="426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Nedostatek učitelů </w:t>
      </w:r>
      <w:r>
        <w:rPr>
          <w:rFonts w:ascii="Segoe UI Emoji" w:eastAsia="Segoe UI Emoji" w:hAnsi="Segoe UI Emoji" w:cs="Segoe UI Emoji"/>
          <w:b/>
          <w:sz w:val="22"/>
          <w:szCs w:val="22"/>
        </w:rPr>
        <w:t>←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C03347">
        <w:rPr>
          <w:rFonts w:asciiTheme="majorHAnsi" w:hAnsiTheme="majorHAnsi" w:cstheme="majorHAnsi"/>
          <w:b/>
          <w:sz w:val="22"/>
          <w:szCs w:val="22"/>
        </w:rPr>
        <w:t>n</w:t>
      </w:r>
      <w:r>
        <w:rPr>
          <w:rFonts w:asciiTheme="majorHAnsi" w:hAnsiTheme="majorHAnsi" w:cstheme="majorHAnsi"/>
          <w:b/>
          <w:sz w:val="22"/>
          <w:szCs w:val="22"/>
        </w:rPr>
        <w:t>eatraktivita města</w:t>
      </w:r>
      <w:r w:rsidR="007A619C">
        <w:rPr>
          <w:rFonts w:asciiTheme="majorHAnsi" w:hAnsiTheme="majorHAnsi" w:cstheme="majorHAnsi"/>
          <w:b/>
          <w:sz w:val="22"/>
          <w:szCs w:val="22"/>
        </w:rPr>
        <w:t>. Absence pedagogů brání zvyšování kvality výuky.</w:t>
      </w:r>
    </w:p>
    <w:p w14:paraId="75C3006D" w14:textId="1FF14F82" w:rsidR="007A619C" w:rsidRDefault="007A619C" w:rsidP="0031770D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ind w:left="426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Jedn</w:t>
      </w:r>
      <w:r w:rsidR="00BB0B8D">
        <w:rPr>
          <w:rFonts w:asciiTheme="majorHAnsi" w:hAnsiTheme="majorHAnsi" w:cstheme="majorHAnsi"/>
          <w:b/>
          <w:sz w:val="22"/>
          <w:szCs w:val="22"/>
        </w:rPr>
        <w:t>ím</w:t>
      </w:r>
      <w:r>
        <w:rPr>
          <w:rFonts w:asciiTheme="majorHAnsi" w:hAnsiTheme="majorHAnsi" w:cstheme="majorHAnsi"/>
          <w:b/>
          <w:sz w:val="22"/>
          <w:szCs w:val="22"/>
        </w:rPr>
        <w:t xml:space="preserve"> z hlavní</w:t>
      </w:r>
      <w:r w:rsidR="00BB0B8D">
        <w:rPr>
          <w:rFonts w:asciiTheme="majorHAnsi" w:hAnsiTheme="majorHAnsi" w:cstheme="majorHAnsi"/>
          <w:b/>
          <w:sz w:val="22"/>
          <w:szCs w:val="22"/>
        </w:rPr>
        <w:t>ch</w:t>
      </w:r>
      <w:r>
        <w:rPr>
          <w:rFonts w:asciiTheme="majorHAnsi" w:hAnsiTheme="majorHAnsi" w:cstheme="majorHAnsi"/>
          <w:b/>
          <w:sz w:val="22"/>
          <w:szCs w:val="22"/>
        </w:rPr>
        <w:t xml:space="preserve"> cílů vzdělávání ve městě by mělo být všeobecné vzdělání spojené s flexibilitou.</w:t>
      </w:r>
    </w:p>
    <w:p w14:paraId="285E6320" w14:textId="3720860A" w:rsidR="0031770D" w:rsidRPr="0031770D" w:rsidRDefault="0031770D" w:rsidP="0031770D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31770D">
        <w:rPr>
          <w:rFonts w:asciiTheme="majorHAnsi" w:hAnsiTheme="majorHAnsi" w:cstheme="majorHAnsi"/>
          <w:sz w:val="22"/>
          <w:szCs w:val="22"/>
        </w:rPr>
        <w:t>Špatná technická infrastruktura – připojení internetu</w:t>
      </w:r>
      <w:r w:rsidR="007A619C">
        <w:rPr>
          <w:rFonts w:asciiTheme="majorHAnsi" w:hAnsiTheme="majorHAnsi" w:cstheme="majorHAnsi"/>
          <w:sz w:val="22"/>
          <w:szCs w:val="22"/>
        </w:rPr>
        <w:t xml:space="preserve"> pro případný rozvoj online výuky.</w:t>
      </w:r>
    </w:p>
    <w:p w14:paraId="01A852B8" w14:textId="7760B787" w:rsidR="0031770D" w:rsidRDefault="0031770D" w:rsidP="0031770D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31770D">
        <w:rPr>
          <w:rFonts w:asciiTheme="majorHAnsi" w:hAnsiTheme="majorHAnsi" w:cstheme="majorHAnsi"/>
          <w:sz w:val="22"/>
          <w:szCs w:val="22"/>
        </w:rPr>
        <w:t xml:space="preserve">Žáci nejsou motivováni </w:t>
      </w:r>
      <w:r w:rsidR="00C03347">
        <w:rPr>
          <w:rFonts w:asciiTheme="majorHAnsi" w:hAnsiTheme="majorHAnsi" w:cstheme="majorHAnsi"/>
          <w:sz w:val="22"/>
          <w:szCs w:val="22"/>
        </w:rPr>
        <w:t>k</w:t>
      </w:r>
      <w:r w:rsidRPr="0031770D">
        <w:rPr>
          <w:rFonts w:asciiTheme="majorHAnsi" w:hAnsiTheme="majorHAnsi" w:cstheme="majorHAnsi"/>
          <w:sz w:val="22"/>
          <w:szCs w:val="22"/>
        </w:rPr>
        <w:t xml:space="preserve"> další</w:t>
      </w:r>
      <w:r w:rsidR="00C03347">
        <w:rPr>
          <w:rFonts w:asciiTheme="majorHAnsi" w:hAnsiTheme="majorHAnsi" w:cstheme="majorHAnsi"/>
          <w:sz w:val="22"/>
          <w:szCs w:val="22"/>
        </w:rPr>
        <w:t>mu</w:t>
      </w:r>
      <w:r w:rsidRPr="0031770D">
        <w:rPr>
          <w:rFonts w:asciiTheme="majorHAnsi" w:hAnsiTheme="majorHAnsi" w:cstheme="majorHAnsi"/>
          <w:sz w:val="22"/>
          <w:szCs w:val="22"/>
        </w:rPr>
        <w:t xml:space="preserve"> studi</w:t>
      </w:r>
      <w:r w:rsidR="00C03347">
        <w:rPr>
          <w:rFonts w:asciiTheme="majorHAnsi" w:hAnsiTheme="majorHAnsi" w:cstheme="majorHAnsi"/>
          <w:sz w:val="22"/>
          <w:szCs w:val="22"/>
        </w:rPr>
        <w:t>u</w:t>
      </w:r>
      <w:r w:rsidRPr="0031770D">
        <w:rPr>
          <w:rFonts w:asciiTheme="majorHAnsi" w:hAnsiTheme="majorHAnsi" w:cstheme="majorHAnsi"/>
          <w:sz w:val="22"/>
          <w:szCs w:val="22"/>
        </w:rPr>
        <w:t>, do zapojení se</w:t>
      </w:r>
      <w:r w:rsidR="00C03347">
        <w:rPr>
          <w:rFonts w:asciiTheme="majorHAnsi" w:hAnsiTheme="majorHAnsi" w:cstheme="majorHAnsi"/>
          <w:sz w:val="22"/>
          <w:szCs w:val="22"/>
        </w:rPr>
        <w:t xml:space="preserve"> do výuky, mimoškolních aktivit</w:t>
      </w:r>
      <w:r w:rsidRPr="0031770D">
        <w:rPr>
          <w:rFonts w:asciiTheme="majorHAnsi" w:hAnsiTheme="majorHAnsi" w:cstheme="majorHAnsi"/>
          <w:sz w:val="22"/>
          <w:szCs w:val="22"/>
        </w:rPr>
        <w:t xml:space="preserve"> či</w:t>
      </w:r>
      <w:r w:rsidR="00C03347">
        <w:rPr>
          <w:rFonts w:asciiTheme="majorHAnsi" w:hAnsiTheme="majorHAnsi" w:cstheme="majorHAnsi"/>
          <w:sz w:val="22"/>
          <w:szCs w:val="22"/>
        </w:rPr>
        <w:t xml:space="preserve"> jejich </w:t>
      </w:r>
      <w:r w:rsidRPr="0031770D">
        <w:rPr>
          <w:rFonts w:asciiTheme="majorHAnsi" w:hAnsiTheme="majorHAnsi" w:cstheme="majorHAnsi"/>
          <w:sz w:val="22"/>
          <w:szCs w:val="22"/>
        </w:rPr>
        <w:t xml:space="preserve"> organizování</w:t>
      </w:r>
      <w:r w:rsidR="007A619C">
        <w:rPr>
          <w:rFonts w:asciiTheme="majorHAnsi" w:hAnsiTheme="majorHAnsi" w:cstheme="majorHAnsi"/>
          <w:sz w:val="22"/>
          <w:szCs w:val="22"/>
        </w:rPr>
        <w:t xml:space="preserve">. </w:t>
      </w:r>
      <w:r w:rsidR="00C03347">
        <w:rPr>
          <w:rFonts w:asciiTheme="majorHAnsi" w:hAnsiTheme="majorHAnsi" w:cstheme="majorHAnsi"/>
          <w:sz w:val="22"/>
          <w:szCs w:val="22"/>
        </w:rPr>
        <w:t>To souvisí s p</w:t>
      </w:r>
      <w:r w:rsidR="007A619C">
        <w:rPr>
          <w:rFonts w:asciiTheme="majorHAnsi" w:hAnsiTheme="majorHAnsi" w:cstheme="majorHAnsi"/>
          <w:sz w:val="22"/>
          <w:szCs w:val="22"/>
        </w:rPr>
        <w:t>roblém</w:t>
      </w:r>
      <w:r w:rsidR="00C03347">
        <w:rPr>
          <w:rFonts w:asciiTheme="majorHAnsi" w:hAnsiTheme="majorHAnsi" w:cstheme="majorHAnsi"/>
          <w:sz w:val="22"/>
          <w:szCs w:val="22"/>
        </w:rPr>
        <w:t>em</w:t>
      </w:r>
      <w:r w:rsidR="007A619C">
        <w:rPr>
          <w:rFonts w:asciiTheme="majorHAnsi" w:hAnsiTheme="majorHAnsi" w:cstheme="majorHAnsi"/>
          <w:sz w:val="22"/>
          <w:szCs w:val="22"/>
        </w:rPr>
        <w:t xml:space="preserve"> pro město např. při pořádání kulturních akcí. V</w:t>
      </w:r>
      <w:r w:rsidR="00BB0B8D">
        <w:rPr>
          <w:rFonts w:asciiTheme="majorHAnsi" w:hAnsiTheme="majorHAnsi" w:cstheme="majorHAnsi"/>
          <w:sz w:val="22"/>
          <w:szCs w:val="22"/>
        </w:rPr>
        <w:t>ětš</w:t>
      </w:r>
      <w:r w:rsidR="007A619C">
        <w:rPr>
          <w:rFonts w:asciiTheme="majorHAnsi" w:hAnsiTheme="majorHAnsi" w:cstheme="majorHAnsi"/>
          <w:sz w:val="22"/>
          <w:szCs w:val="22"/>
        </w:rPr>
        <w:t xml:space="preserve">í aktivita především </w:t>
      </w:r>
      <w:r w:rsidR="00BB0B8D">
        <w:rPr>
          <w:rFonts w:asciiTheme="majorHAnsi" w:hAnsiTheme="majorHAnsi" w:cstheme="majorHAnsi"/>
          <w:sz w:val="22"/>
          <w:szCs w:val="22"/>
        </w:rPr>
        <w:t xml:space="preserve">mládeže </w:t>
      </w:r>
      <w:r w:rsidR="007A619C">
        <w:rPr>
          <w:rFonts w:asciiTheme="majorHAnsi" w:hAnsiTheme="majorHAnsi" w:cstheme="majorHAnsi"/>
          <w:sz w:val="22"/>
          <w:szCs w:val="22"/>
        </w:rPr>
        <w:t xml:space="preserve">oživí město. </w:t>
      </w:r>
      <w:r w:rsidRPr="0031770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58E7F87" w14:textId="23B3D516" w:rsidR="00207165" w:rsidRDefault="00207165" w:rsidP="0031770D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Nevnímáme </w:t>
      </w:r>
      <w:r w:rsidR="007A619C">
        <w:rPr>
          <w:rFonts w:asciiTheme="majorHAnsi" w:hAnsiTheme="majorHAnsi" w:cstheme="majorHAnsi"/>
          <w:sz w:val="22"/>
          <w:szCs w:val="22"/>
        </w:rPr>
        <w:t xml:space="preserve">vyšší </w:t>
      </w:r>
      <w:r>
        <w:rPr>
          <w:rFonts w:asciiTheme="majorHAnsi" w:hAnsiTheme="majorHAnsi" w:cstheme="majorHAnsi"/>
          <w:sz w:val="22"/>
          <w:szCs w:val="22"/>
        </w:rPr>
        <w:t>rozdíly</w:t>
      </w:r>
      <w:r w:rsidR="007A619C">
        <w:rPr>
          <w:rFonts w:asciiTheme="majorHAnsi" w:hAnsiTheme="majorHAnsi" w:cstheme="majorHAnsi"/>
          <w:sz w:val="22"/>
          <w:szCs w:val="22"/>
        </w:rPr>
        <w:t xml:space="preserve"> v kvalitě výuky</w:t>
      </w:r>
      <w:r>
        <w:rPr>
          <w:rFonts w:asciiTheme="majorHAnsi" w:hAnsiTheme="majorHAnsi" w:cstheme="majorHAnsi"/>
          <w:sz w:val="22"/>
          <w:szCs w:val="22"/>
        </w:rPr>
        <w:t xml:space="preserve"> mezi školami</w:t>
      </w:r>
      <w:r w:rsidR="007A619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E485F6E" w14:textId="7F674330" w:rsidR="00C953D4" w:rsidRDefault="00C953D4" w:rsidP="00C953D4">
      <w:pPr>
        <w:pStyle w:val="Normlnweb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 w:rsidRPr="00C953D4">
        <w:rPr>
          <w:rFonts w:asciiTheme="majorHAnsi" w:hAnsiTheme="majorHAnsi" w:cstheme="majorHAnsi"/>
          <w:b/>
          <w:sz w:val="22"/>
          <w:szCs w:val="22"/>
        </w:rPr>
        <w:t>Knihovna</w:t>
      </w:r>
    </w:p>
    <w:p w14:paraId="6DB4CA2D" w14:textId="59C29C3D" w:rsidR="00BB0B8D" w:rsidRDefault="00C953D4" w:rsidP="00C953D4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BB0B8D">
        <w:rPr>
          <w:rFonts w:asciiTheme="majorHAnsi" w:hAnsiTheme="majorHAnsi" w:cstheme="majorHAnsi"/>
          <w:sz w:val="22"/>
          <w:szCs w:val="22"/>
        </w:rPr>
        <w:t xml:space="preserve">Funguje skvěle, </w:t>
      </w:r>
      <w:r w:rsidR="00BB0B8D" w:rsidRPr="00BB0B8D">
        <w:rPr>
          <w:rFonts w:asciiTheme="majorHAnsi" w:hAnsiTheme="majorHAnsi" w:cstheme="majorHAnsi"/>
          <w:sz w:val="22"/>
          <w:szCs w:val="22"/>
        </w:rPr>
        <w:t>brzy bude přesunuta</w:t>
      </w:r>
      <w:r w:rsidRPr="00BB0B8D">
        <w:rPr>
          <w:rFonts w:asciiTheme="majorHAnsi" w:hAnsiTheme="majorHAnsi" w:cstheme="majorHAnsi"/>
          <w:sz w:val="22"/>
          <w:szCs w:val="22"/>
        </w:rPr>
        <w:t xml:space="preserve"> </w:t>
      </w:r>
      <w:r w:rsidR="00BB0B8D" w:rsidRPr="00BB0B8D">
        <w:rPr>
          <w:rFonts w:asciiTheme="majorHAnsi" w:hAnsiTheme="majorHAnsi" w:cstheme="majorHAnsi"/>
          <w:sz w:val="22"/>
          <w:szCs w:val="22"/>
        </w:rPr>
        <w:t>do</w:t>
      </w:r>
      <w:r w:rsidRPr="00BB0B8D">
        <w:rPr>
          <w:rFonts w:asciiTheme="majorHAnsi" w:hAnsiTheme="majorHAnsi" w:cstheme="majorHAnsi"/>
          <w:sz w:val="22"/>
          <w:szCs w:val="22"/>
        </w:rPr>
        <w:t> nové budov</w:t>
      </w:r>
      <w:r w:rsidR="00BB0B8D" w:rsidRPr="00BB0B8D">
        <w:rPr>
          <w:rFonts w:asciiTheme="majorHAnsi" w:hAnsiTheme="majorHAnsi" w:cstheme="majorHAnsi"/>
          <w:sz w:val="22"/>
          <w:szCs w:val="22"/>
        </w:rPr>
        <w:t>y</w:t>
      </w:r>
      <w:r w:rsidRPr="00BB0B8D">
        <w:rPr>
          <w:rFonts w:asciiTheme="majorHAnsi" w:hAnsiTheme="majorHAnsi" w:cstheme="majorHAnsi"/>
          <w:sz w:val="22"/>
          <w:szCs w:val="22"/>
        </w:rPr>
        <w:t xml:space="preserve"> s většími prostory pro kulturní akce aj.</w:t>
      </w:r>
      <w:r w:rsidR="007A619C" w:rsidRPr="00BB0B8D">
        <w:rPr>
          <w:rFonts w:asciiTheme="majorHAnsi" w:hAnsiTheme="majorHAnsi" w:cstheme="majorHAnsi"/>
          <w:sz w:val="22"/>
          <w:szCs w:val="22"/>
        </w:rPr>
        <w:t xml:space="preserve"> Určitě pomůže s nabídkou volnočasových aktivit. Personál knihovny velmi aktivní. </w:t>
      </w:r>
    </w:p>
    <w:p w14:paraId="4CF54AB4" w14:textId="19F0A91A" w:rsidR="00C953D4" w:rsidRPr="00BB0B8D" w:rsidRDefault="00C953D4" w:rsidP="00C953D4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BB0B8D">
        <w:rPr>
          <w:rFonts w:asciiTheme="majorHAnsi" w:hAnsiTheme="majorHAnsi" w:cstheme="majorHAnsi"/>
          <w:sz w:val="22"/>
          <w:szCs w:val="22"/>
        </w:rPr>
        <w:t xml:space="preserve">Bude tam i </w:t>
      </w:r>
      <w:proofErr w:type="spellStart"/>
      <w:r w:rsidRPr="00BB0B8D">
        <w:rPr>
          <w:rFonts w:asciiTheme="majorHAnsi" w:hAnsiTheme="majorHAnsi" w:cstheme="majorHAnsi"/>
          <w:sz w:val="22"/>
          <w:szCs w:val="22"/>
        </w:rPr>
        <w:t>coworking</w:t>
      </w:r>
      <w:proofErr w:type="spellEnd"/>
      <w:r w:rsidR="007A619C" w:rsidRPr="00BB0B8D">
        <w:rPr>
          <w:rFonts w:asciiTheme="majorHAnsi" w:hAnsiTheme="majorHAnsi" w:cstheme="majorHAnsi"/>
          <w:sz w:val="22"/>
          <w:szCs w:val="22"/>
        </w:rPr>
        <w:t xml:space="preserve"> – je však otázkou, jak se tyto služby podaří zpropagovat a nabídnout např</w:t>
      </w:r>
      <w:r w:rsidR="00BB0B8D">
        <w:rPr>
          <w:rFonts w:asciiTheme="majorHAnsi" w:hAnsiTheme="majorHAnsi" w:cstheme="majorHAnsi"/>
          <w:sz w:val="22"/>
          <w:szCs w:val="22"/>
        </w:rPr>
        <w:t>.</w:t>
      </w:r>
      <w:r w:rsidR="007A619C" w:rsidRPr="00BB0B8D">
        <w:rPr>
          <w:rFonts w:asciiTheme="majorHAnsi" w:hAnsiTheme="majorHAnsi" w:cstheme="majorHAnsi"/>
          <w:sz w:val="22"/>
          <w:szCs w:val="22"/>
        </w:rPr>
        <w:t xml:space="preserve"> malým podnikatelům či živnostníkům</w:t>
      </w:r>
    </w:p>
    <w:p w14:paraId="3FAC6B93" w14:textId="36E1A070" w:rsidR="00C953D4" w:rsidRPr="00207165" w:rsidRDefault="00C953D4" w:rsidP="00C953D4">
      <w:pPr>
        <w:pStyle w:val="Normlnweb"/>
        <w:spacing w:before="120" w:beforeAutospacing="0" w:after="120" w:afterAutospacing="0"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207165">
        <w:rPr>
          <w:rFonts w:asciiTheme="majorHAnsi" w:hAnsiTheme="majorHAnsi" w:cstheme="majorHAnsi"/>
          <w:b/>
          <w:sz w:val="22"/>
          <w:szCs w:val="22"/>
        </w:rPr>
        <w:lastRenderedPageBreak/>
        <w:t>Gymnázium</w:t>
      </w:r>
    </w:p>
    <w:p w14:paraId="08D4BC9C" w14:textId="382BCEDA" w:rsidR="00C953D4" w:rsidRDefault="00C953D4" w:rsidP="00C953D4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Nízký zájem</w:t>
      </w:r>
      <w:r w:rsidR="007A619C">
        <w:rPr>
          <w:rFonts w:asciiTheme="majorHAnsi" w:hAnsiTheme="majorHAnsi" w:cstheme="majorHAnsi"/>
          <w:sz w:val="22"/>
          <w:szCs w:val="22"/>
        </w:rPr>
        <w:t xml:space="preserve"> o výuku spojený především s nižší popularitou a kvalitou výuky</w:t>
      </w:r>
    </w:p>
    <w:p w14:paraId="565767E1" w14:textId="1BC2DFDA" w:rsidR="00C953D4" w:rsidRDefault="00C953D4" w:rsidP="00C953D4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Vysoká úroveň školy oproti zvládnutelným nárokům na žáky</w:t>
      </w:r>
    </w:p>
    <w:p w14:paraId="1E125C94" w14:textId="485DD38F" w:rsidR="00C953D4" w:rsidRDefault="00C953D4" w:rsidP="00C953D4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Otázka existence gymnázia jako jediné střední školy </w:t>
      </w:r>
      <w:r w:rsidR="007A619C">
        <w:rPr>
          <w:rFonts w:asciiTheme="majorHAnsi" w:hAnsiTheme="majorHAnsi" w:cstheme="majorHAnsi"/>
          <w:sz w:val="22"/>
          <w:szCs w:val="22"/>
        </w:rPr>
        <w:t>ve měst</w:t>
      </w:r>
      <w:r w:rsidR="00207165">
        <w:rPr>
          <w:rFonts w:asciiTheme="majorHAnsi" w:hAnsiTheme="majorHAnsi" w:cstheme="majorHAnsi"/>
          <w:sz w:val="22"/>
          <w:szCs w:val="22"/>
        </w:rPr>
        <w:t>ě</w:t>
      </w:r>
    </w:p>
    <w:p w14:paraId="528A0198" w14:textId="47D5BCDA" w:rsidR="007A619C" w:rsidRDefault="007A619C" w:rsidP="00C953D4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Členové pracovní skupiny se shodli, že by zřizovatelem gymnázia mohlo být město. Problémem je však efektivita.</w:t>
      </w:r>
    </w:p>
    <w:p w14:paraId="170C2435" w14:textId="400C82A7" w:rsidR="007A619C" w:rsidRDefault="007A619C" w:rsidP="00C953D4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Do budoucna by mělo být gymnázium všeobecně zaměřené, se snahou spolupráce s potenciálními zaměstnavateli. Specializace by nebyla účinná díky rychlým změnám na požadavky absolventů</w:t>
      </w:r>
    </w:p>
    <w:p w14:paraId="218D2D38" w14:textId="3A840FAD" w:rsidR="007A619C" w:rsidRDefault="007A619C" w:rsidP="00C953D4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Zachování střední školy ve městě je klíčové pro udržení pozice centra města. </w:t>
      </w:r>
    </w:p>
    <w:p w14:paraId="179A8D03" w14:textId="77777777" w:rsidR="00207165" w:rsidRPr="00C953D4" w:rsidRDefault="00207165" w:rsidP="00207165">
      <w:pPr>
        <w:pStyle w:val="Normlnweb"/>
        <w:spacing w:before="120" w:beforeAutospacing="0" w:after="120" w:afterAutospacing="0" w:line="276" w:lineRule="auto"/>
        <w:ind w:left="66"/>
        <w:jc w:val="both"/>
        <w:rPr>
          <w:rFonts w:asciiTheme="majorHAnsi" w:hAnsiTheme="majorHAnsi" w:cstheme="majorHAnsi"/>
          <w:sz w:val="22"/>
          <w:szCs w:val="22"/>
        </w:rPr>
      </w:pPr>
    </w:p>
    <w:p w14:paraId="763D81B9" w14:textId="77777777" w:rsidR="00C953D4" w:rsidRPr="0031770D" w:rsidRDefault="00C953D4" w:rsidP="00C953D4">
      <w:pPr>
        <w:pStyle w:val="Normlnweb"/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BE016CF" w14:textId="30015D9E" w:rsidR="00207165" w:rsidRDefault="00207165" w:rsidP="0031770D">
      <w:pPr>
        <w:pStyle w:val="Normln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Obecně </w:t>
      </w:r>
    </w:p>
    <w:p w14:paraId="3F715316" w14:textId="01BD7293" w:rsidR="00207165" w:rsidRDefault="00207165" w:rsidP="00207165">
      <w:pPr>
        <w:pStyle w:val="Normlnweb"/>
        <w:numPr>
          <w:ilvl w:val="0"/>
          <w:numId w:val="37"/>
        </w:numPr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Práce s vysokoškoláky i středoškoláky – spolupráce, nabídky stáží, praxe, </w:t>
      </w:r>
      <w:r w:rsidR="007A619C">
        <w:rPr>
          <w:rFonts w:asciiTheme="majorHAnsi" w:hAnsiTheme="majorHAnsi" w:cstheme="majorHAnsi"/>
          <w:b/>
          <w:sz w:val="22"/>
          <w:szCs w:val="22"/>
        </w:rPr>
        <w:t>rozvoj digitálních technologií a podnikavosti</w:t>
      </w:r>
    </w:p>
    <w:p w14:paraId="46AC7F8A" w14:textId="3914EA5C" w:rsidR="00207165" w:rsidRDefault="00207165" w:rsidP="00207165">
      <w:pPr>
        <w:pStyle w:val="Normlnweb"/>
        <w:numPr>
          <w:ilvl w:val="0"/>
          <w:numId w:val="37"/>
        </w:numPr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Zapojení více odborníků z praxe</w:t>
      </w:r>
    </w:p>
    <w:p w14:paraId="5FAEB6BD" w14:textId="3AE507FC" w:rsidR="00207165" w:rsidRDefault="00930BFE" w:rsidP="00207165">
      <w:pPr>
        <w:pStyle w:val="Normlnweb"/>
        <w:numPr>
          <w:ilvl w:val="0"/>
          <w:numId w:val="37"/>
        </w:numPr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Propojit ke </w:t>
      </w:r>
      <w:r w:rsidR="00207165">
        <w:rPr>
          <w:rFonts w:asciiTheme="majorHAnsi" w:hAnsiTheme="majorHAnsi" w:cstheme="majorHAnsi"/>
          <w:b/>
          <w:sz w:val="22"/>
          <w:szCs w:val="22"/>
        </w:rPr>
        <w:t>spoluprác</w:t>
      </w:r>
      <w:r>
        <w:rPr>
          <w:rFonts w:asciiTheme="majorHAnsi" w:hAnsiTheme="majorHAnsi" w:cstheme="majorHAnsi"/>
          <w:b/>
          <w:sz w:val="22"/>
          <w:szCs w:val="22"/>
        </w:rPr>
        <w:t>i</w:t>
      </w:r>
      <w:r w:rsidR="00207165">
        <w:rPr>
          <w:rFonts w:asciiTheme="majorHAnsi" w:hAnsiTheme="majorHAnsi" w:cstheme="majorHAnsi"/>
          <w:b/>
          <w:sz w:val="22"/>
          <w:szCs w:val="22"/>
        </w:rPr>
        <w:t xml:space="preserve"> školy</w:t>
      </w:r>
      <w:r>
        <w:rPr>
          <w:rFonts w:asciiTheme="majorHAnsi" w:hAnsiTheme="majorHAnsi" w:cstheme="majorHAnsi"/>
          <w:b/>
          <w:sz w:val="22"/>
          <w:szCs w:val="22"/>
        </w:rPr>
        <w:t xml:space="preserve"> a</w:t>
      </w:r>
      <w:r w:rsidR="00207165">
        <w:rPr>
          <w:rFonts w:asciiTheme="majorHAnsi" w:hAnsiTheme="majorHAnsi" w:cstheme="majorHAnsi"/>
          <w:b/>
          <w:sz w:val="22"/>
          <w:szCs w:val="22"/>
        </w:rPr>
        <w:t xml:space="preserve"> podnikatel</w:t>
      </w:r>
      <w:r>
        <w:rPr>
          <w:rFonts w:asciiTheme="majorHAnsi" w:hAnsiTheme="majorHAnsi" w:cstheme="majorHAnsi"/>
          <w:b/>
          <w:sz w:val="22"/>
          <w:szCs w:val="22"/>
        </w:rPr>
        <w:t>e</w:t>
      </w:r>
      <w:r w:rsidR="00207165">
        <w:rPr>
          <w:rFonts w:asciiTheme="majorHAnsi" w:hAnsiTheme="majorHAnsi" w:cstheme="majorHAnsi"/>
          <w:b/>
          <w:sz w:val="22"/>
          <w:szCs w:val="22"/>
        </w:rPr>
        <w:t xml:space="preserve"> pro poskytování praxí aj.</w:t>
      </w:r>
      <w:r w:rsidR="007A619C">
        <w:rPr>
          <w:rFonts w:asciiTheme="majorHAnsi" w:hAnsiTheme="majorHAnsi" w:cstheme="majorHAnsi"/>
          <w:b/>
          <w:sz w:val="22"/>
          <w:szCs w:val="22"/>
        </w:rPr>
        <w:t xml:space="preserve"> –</w:t>
      </w:r>
    </w:p>
    <w:p w14:paraId="49700C5D" w14:textId="546ABAD2" w:rsidR="00207165" w:rsidRDefault="00207165" w:rsidP="00207165">
      <w:pPr>
        <w:pStyle w:val="Normlnweb"/>
        <w:numPr>
          <w:ilvl w:val="0"/>
          <w:numId w:val="37"/>
        </w:numPr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Letní školy (pozvání </w:t>
      </w:r>
      <w:proofErr w:type="spellStart"/>
      <w:r>
        <w:rPr>
          <w:rFonts w:asciiTheme="majorHAnsi" w:hAnsiTheme="majorHAnsi" w:cstheme="majorHAnsi"/>
          <w:b/>
          <w:sz w:val="22"/>
          <w:szCs w:val="22"/>
        </w:rPr>
        <w:t>Czechitas</w:t>
      </w:r>
      <w:proofErr w:type="spellEnd"/>
      <w:r>
        <w:rPr>
          <w:rFonts w:asciiTheme="majorHAnsi" w:hAnsiTheme="majorHAnsi" w:cstheme="majorHAnsi"/>
          <w:b/>
          <w:sz w:val="22"/>
          <w:szCs w:val="22"/>
        </w:rPr>
        <w:t>, KARP aj.)</w:t>
      </w:r>
      <w:r w:rsidR="00930BFE">
        <w:rPr>
          <w:rFonts w:asciiTheme="majorHAnsi" w:hAnsiTheme="majorHAnsi" w:cstheme="majorHAnsi"/>
          <w:b/>
          <w:sz w:val="22"/>
          <w:szCs w:val="22"/>
        </w:rPr>
        <w:t>-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930BFE">
        <w:rPr>
          <w:rFonts w:asciiTheme="majorHAnsi" w:hAnsiTheme="majorHAnsi" w:cstheme="majorHAnsi"/>
          <w:b/>
          <w:sz w:val="22"/>
          <w:szCs w:val="22"/>
        </w:rPr>
        <w:t>pořádání</w:t>
      </w:r>
      <w:r>
        <w:rPr>
          <w:rFonts w:asciiTheme="majorHAnsi" w:hAnsiTheme="majorHAnsi" w:cstheme="majorHAnsi"/>
          <w:b/>
          <w:sz w:val="22"/>
          <w:szCs w:val="22"/>
        </w:rPr>
        <w:t xml:space="preserve"> letní</w:t>
      </w:r>
      <w:r w:rsidR="00930BFE">
        <w:rPr>
          <w:rFonts w:asciiTheme="majorHAnsi" w:hAnsiTheme="majorHAnsi" w:cstheme="majorHAnsi"/>
          <w:b/>
          <w:sz w:val="22"/>
          <w:szCs w:val="22"/>
        </w:rPr>
        <w:t>ch</w:t>
      </w:r>
      <w:r>
        <w:rPr>
          <w:rFonts w:asciiTheme="majorHAnsi" w:hAnsiTheme="majorHAnsi" w:cstheme="majorHAnsi"/>
          <w:b/>
          <w:sz w:val="22"/>
          <w:szCs w:val="22"/>
        </w:rPr>
        <w:t xml:space="preserve"> tábor</w:t>
      </w:r>
      <w:r w:rsidR="00930BFE">
        <w:rPr>
          <w:rFonts w:asciiTheme="majorHAnsi" w:hAnsiTheme="majorHAnsi" w:cstheme="majorHAnsi"/>
          <w:b/>
          <w:sz w:val="22"/>
          <w:szCs w:val="22"/>
        </w:rPr>
        <w:t>ů v Chodově</w:t>
      </w:r>
    </w:p>
    <w:p w14:paraId="2DCABF9A" w14:textId="4F25E572" w:rsidR="00BD1508" w:rsidRDefault="0031770D" w:rsidP="0031770D">
      <w:pPr>
        <w:pStyle w:val="Normln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31770D">
        <w:rPr>
          <w:rFonts w:asciiTheme="majorHAnsi" w:hAnsiTheme="majorHAnsi" w:cstheme="majorHAnsi"/>
          <w:b/>
          <w:sz w:val="22"/>
          <w:szCs w:val="22"/>
        </w:rPr>
        <w:t>Hlavní témata:</w:t>
      </w:r>
    </w:p>
    <w:p w14:paraId="1CD2DDB3" w14:textId="3C1ABA50" w:rsidR="00C953D4" w:rsidRDefault="00C953D4" w:rsidP="0031770D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ind w:left="426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Střední školství</w:t>
      </w:r>
    </w:p>
    <w:p w14:paraId="21A68DC5" w14:textId="53EC398D" w:rsidR="0031770D" w:rsidRDefault="0031770D" w:rsidP="0031770D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ind w:left="426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Nedostatek pedagogů</w:t>
      </w:r>
      <w:r w:rsidR="007A619C">
        <w:rPr>
          <w:rFonts w:asciiTheme="majorHAnsi" w:hAnsiTheme="majorHAnsi" w:cstheme="majorHAnsi"/>
          <w:b/>
          <w:sz w:val="22"/>
          <w:szCs w:val="22"/>
        </w:rPr>
        <w:t xml:space="preserve"> – spolupráce s pedagogickými fakultami. Pozitivní vliv může mít otevření pobočky v Chebu.</w:t>
      </w:r>
    </w:p>
    <w:p w14:paraId="67141926" w14:textId="11FA7866" w:rsidR="0031770D" w:rsidRDefault="0031770D" w:rsidP="0031770D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ind w:left="426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Žáci </w:t>
      </w:r>
      <w:r w:rsidR="00930BFE">
        <w:rPr>
          <w:rFonts w:asciiTheme="majorHAnsi" w:hAnsiTheme="majorHAnsi" w:cstheme="majorHAnsi"/>
          <w:b/>
          <w:sz w:val="22"/>
          <w:szCs w:val="22"/>
        </w:rPr>
        <w:t>–</w:t>
      </w:r>
      <w:r>
        <w:rPr>
          <w:rFonts w:asciiTheme="majorHAnsi" w:hAnsiTheme="majorHAnsi" w:cstheme="majorHAnsi"/>
          <w:b/>
          <w:sz w:val="22"/>
          <w:szCs w:val="22"/>
        </w:rPr>
        <w:t xml:space="preserve"> nemotivovaní</w:t>
      </w:r>
      <w:r w:rsidR="00930BFE">
        <w:rPr>
          <w:rFonts w:asciiTheme="majorHAnsi" w:hAnsiTheme="majorHAnsi" w:cstheme="majorHAnsi"/>
          <w:b/>
          <w:sz w:val="22"/>
          <w:szCs w:val="22"/>
        </w:rPr>
        <w:t>, často chybí podpora v rodinách</w:t>
      </w:r>
    </w:p>
    <w:p w14:paraId="1A812EB7" w14:textId="3776E3F6" w:rsidR="0031770D" w:rsidRDefault="0031770D" w:rsidP="0031770D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ind w:left="426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Vysokorychlostní připojení (školy i domácnosti)</w:t>
      </w:r>
    </w:p>
    <w:p w14:paraId="55360340" w14:textId="77777777" w:rsidR="0031770D" w:rsidRPr="0031770D" w:rsidRDefault="0031770D" w:rsidP="0031770D">
      <w:pPr>
        <w:pStyle w:val="Normlnweb"/>
        <w:spacing w:before="120" w:beforeAutospacing="0" w:after="120" w:afterAutospacing="0" w:line="276" w:lineRule="auto"/>
        <w:ind w:left="426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267AA83" w14:textId="2BC30000" w:rsidR="002410E5" w:rsidRPr="00194CF0" w:rsidRDefault="00A65A7F" w:rsidP="00A65A7F">
      <w:pPr>
        <w:pStyle w:val="Normln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94CF0">
        <w:rPr>
          <w:rFonts w:asciiTheme="majorHAnsi" w:hAnsiTheme="majorHAnsi" w:cstheme="majorHAnsi"/>
          <w:b/>
          <w:sz w:val="22"/>
          <w:szCs w:val="22"/>
        </w:rPr>
        <w:t xml:space="preserve">Hlavní aktivity </w:t>
      </w:r>
      <w:r w:rsidR="002410E5" w:rsidRPr="00194CF0">
        <w:rPr>
          <w:rFonts w:asciiTheme="majorHAnsi" w:hAnsiTheme="majorHAnsi" w:cstheme="majorHAnsi"/>
          <w:b/>
          <w:sz w:val="22"/>
          <w:szCs w:val="22"/>
        </w:rPr>
        <w:t xml:space="preserve">pro </w:t>
      </w:r>
      <w:r w:rsidR="007C2EC2" w:rsidRPr="00194CF0">
        <w:rPr>
          <w:rFonts w:asciiTheme="majorHAnsi" w:hAnsiTheme="majorHAnsi" w:cstheme="majorHAnsi"/>
          <w:b/>
          <w:sz w:val="22"/>
          <w:szCs w:val="22"/>
        </w:rPr>
        <w:t xml:space="preserve">oblast </w:t>
      </w:r>
      <w:r w:rsidR="002410E5" w:rsidRPr="00194CF0">
        <w:rPr>
          <w:rFonts w:asciiTheme="majorHAnsi" w:hAnsiTheme="majorHAnsi" w:cstheme="majorHAnsi"/>
          <w:b/>
          <w:sz w:val="22"/>
          <w:szCs w:val="22"/>
        </w:rPr>
        <w:t>ŠKOLSTVÍ A VZDĚLÁVÁNÍ</w:t>
      </w:r>
    </w:p>
    <w:p w14:paraId="301B1031" w14:textId="7B056BB0" w:rsidR="00194CF0" w:rsidRDefault="00194CF0" w:rsidP="00194CF0">
      <w:pPr>
        <w:pStyle w:val="Normlnweb"/>
        <w:numPr>
          <w:ilvl w:val="0"/>
          <w:numId w:val="30"/>
        </w:numPr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94CF0">
        <w:rPr>
          <w:rFonts w:asciiTheme="majorHAnsi" w:hAnsiTheme="majorHAnsi" w:cstheme="majorHAnsi"/>
          <w:b/>
          <w:sz w:val="22"/>
          <w:szCs w:val="22"/>
        </w:rPr>
        <w:t>Otevřít debatu mezi městem, školami</w:t>
      </w:r>
      <w:r w:rsidR="00207165">
        <w:rPr>
          <w:rFonts w:asciiTheme="majorHAnsi" w:hAnsiTheme="majorHAnsi" w:cstheme="majorHAnsi"/>
          <w:b/>
          <w:sz w:val="22"/>
          <w:szCs w:val="22"/>
        </w:rPr>
        <w:t>, rodiči</w:t>
      </w:r>
      <w:r w:rsidRPr="00194CF0">
        <w:rPr>
          <w:rFonts w:asciiTheme="majorHAnsi" w:hAnsiTheme="majorHAnsi" w:cstheme="majorHAnsi"/>
          <w:b/>
          <w:sz w:val="22"/>
          <w:szCs w:val="22"/>
        </w:rPr>
        <w:t xml:space="preserve"> a podnikateli o možné střední škole zřizované městem za podpory místních podnikatelů</w:t>
      </w:r>
      <w:r w:rsidR="007A619C">
        <w:rPr>
          <w:rFonts w:asciiTheme="majorHAnsi" w:hAnsiTheme="majorHAnsi" w:cstheme="majorHAnsi"/>
          <w:b/>
          <w:sz w:val="22"/>
          <w:szCs w:val="22"/>
        </w:rPr>
        <w:t xml:space="preserve"> – město jako ideální moderátor této diskuse</w:t>
      </w:r>
    </w:p>
    <w:p w14:paraId="633A7F88" w14:textId="57739083" w:rsidR="00C953D4" w:rsidRDefault="00C953D4" w:rsidP="00C953D4">
      <w:pPr>
        <w:pStyle w:val="Normlnweb"/>
        <w:numPr>
          <w:ilvl w:val="0"/>
          <w:numId w:val="30"/>
        </w:numPr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Intenzivnější spolupráce škol: na exkurzích, programech aj.</w:t>
      </w:r>
    </w:p>
    <w:p w14:paraId="077BE2E3" w14:textId="50E9AB75" w:rsidR="00207165" w:rsidRDefault="00207165" w:rsidP="00C953D4">
      <w:pPr>
        <w:pStyle w:val="Normlnweb"/>
        <w:numPr>
          <w:ilvl w:val="0"/>
          <w:numId w:val="30"/>
        </w:numPr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Síť škol spolupracujících s dalšími školami a</w:t>
      </w:r>
      <w:bookmarkStart w:id="0" w:name="_GoBack"/>
      <w:bookmarkEnd w:id="0"/>
      <w:r>
        <w:rPr>
          <w:rFonts w:asciiTheme="majorHAnsi" w:hAnsiTheme="majorHAnsi" w:cstheme="majorHAnsi"/>
          <w:b/>
          <w:sz w:val="22"/>
          <w:szCs w:val="22"/>
        </w:rPr>
        <w:t xml:space="preserve"> zaměstnavateli</w:t>
      </w:r>
    </w:p>
    <w:p w14:paraId="49AA665D" w14:textId="32A2BCC9" w:rsidR="00C953D4" w:rsidRDefault="00C953D4" w:rsidP="00207165">
      <w:pPr>
        <w:pStyle w:val="Normlnweb"/>
        <w:numPr>
          <w:ilvl w:val="0"/>
          <w:numId w:val="30"/>
        </w:numPr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Mladí ch</w:t>
      </w:r>
      <w:r w:rsidR="007A619C">
        <w:rPr>
          <w:rFonts w:asciiTheme="majorHAnsi" w:hAnsiTheme="majorHAnsi" w:cstheme="majorHAnsi"/>
          <w:b/>
          <w:sz w:val="22"/>
          <w:szCs w:val="22"/>
        </w:rPr>
        <w:t xml:space="preserve">tějí vlastní prostor: klubovna – komunitní centrum </w:t>
      </w:r>
    </w:p>
    <w:p w14:paraId="1A0132C7" w14:textId="77777777" w:rsidR="007A619C" w:rsidRPr="00207165" w:rsidRDefault="007A619C" w:rsidP="007A619C">
      <w:pPr>
        <w:pStyle w:val="Normlnweb"/>
        <w:spacing w:before="0" w:beforeAutospacing="0" w:after="120" w:afterAutospacing="0" w:line="276" w:lineRule="auto"/>
        <w:ind w:left="108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E68CBA3" w14:textId="27764AF3" w:rsidR="002410E5" w:rsidRPr="00194CF0" w:rsidRDefault="002410E5" w:rsidP="00A65A7F">
      <w:pPr>
        <w:pStyle w:val="Normln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  <w:highlight w:val="yellow"/>
        </w:rPr>
      </w:pPr>
    </w:p>
    <w:p w14:paraId="2A547848" w14:textId="041DB315" w:rsidR="008513CA" w:rsidRPr="0070701C" w:rsidRDefault="008513CA" w:rsidP="00A65A7F">
      <w:pPr>
        <w:pStyle w:val="Normln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2"/>
          <w:szCs w:val="19"/>
        </w:rPr>
      </w:pPr>
    </w:p>
    <w:sectPr w:rsidR="008513CA" w:rsidRPr="0070701C" w:rsidSect="00C00B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35364" w14:textId="77777777" w:rsidR="00BB0B8D" w:rsidRDefault="00BB0B8D" w:rsidP="00C00B39">
      <w:pPr>
        <w:spacing w:after="0"/>
      </w:pPr>
      <w:r>
        <w:separator/>
      </w:r>
    </w:p>
  </w:endnote>
  <w:endnote w:type="continuationSeparator" w:id="0">
    <w:p w14:paraId="10540A36" w14:textId="77777777" w:rsidR="00BB0B8D" w:rsidRDefault="00BB0B8D" w:rsidP="00C00B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kolar Sans Latn">
    <w:panose1 w:val="00000000000000000000"/>
    <w:charset w:val="00"/>
    <w:family w:val="swiss"/>
    <w:notTrueType/>
    <w:pitch w:val="variable"/>
    <w:sig w:usb0="A00002CF" w:usb1="00000023" w:usb2="00000000" w:usb3="00000000" w:csb0="0000019F" w:csb1="00000000"/>
  </w:font>
  <w:font w:name="Skolar Sans Latin">
    <w:altName w:val="Times New Roman"/>
    <w:panose1 w:val="00000000000000000000"/>
    <w:charset w:val="00"/>
    <w:family w:val="roman"/>
    <w:notTrueType/>
    <w:pitch w:val="default"/>
  </w:font>
  <w:font w:name="Open Sans">
    <w:altName w:val="Arial Nova Cond"/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EE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866970"/>
      <w:docPartObj>
        <w:docPartGallery w:val="Page Numbers (Bottom of Page)"/>
        <w:docPartUnique/>
      </w:docPartObj>
    </w:sdtPr>
    <w:sdtContent>
      <w:p w14:paraId="72AE4B55" w14:textId="1EDD8693" w:rsidR="00BB0B8D" w:rsidRDefault="00BB0B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BFE">
          <w:rPr>
            <w:noProof/>
          </w:rPr>
          <w:t>3</w:t>
        </w:r>
        <w:r>
          <w:fldChar w:fldCharType="end"/>
        </w:r>
      </w:p>
    </w:sdtContent>
  </w:sdt>
  <w:p w14:paraId="0F22B83B" w14:textId="7CDDDBC5" w:rsidR="00BB0B8D" w:rsidRDefault="00BB0B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9368B" w14:textId="77777777" w:rsidR="00BB0B8D" w:rsidRDefault="00BB0B8D" w:rsidP="00C00B39">
      <w:pPr>
        <w:spacing w:after="0"/>
      </w:pPr>
      <w:r>
        <w:separator/>
      </w:r>
    </w:p>
  </w:footnote>
  <w:footnote w:type="continuationSeparator" w:id="0">
    <w:p w14:paraId="75EFA81E" w14:textId="77777777" w:rsidR="00BB0B8D" w:rsidRDefault="00BB0B8D" w:rsidP="00C00B3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364"/>
    <w:multiLevelType w:val="hybridMultilevel"/>
    <w:tmpl w:val="BC8CCC8E"/>
    <w:lvl w:ilvl="0" w:tplc="8DA8DCE2">
      <w:numFmt w:val="bullet"/>
      <w:lvlText w:val=""/>
      <w:lvlJc w:val="left"/>
      <w:pPr>
        <w:ind w:left="720" w:hanging="360"/>
      </w:pPr>
      <w:rPr>
        <w:rFonts w:ascii="Wingdings 2" w:hAnsi="Wingdings 2" w:cs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349C6"/>
    <w:multiLevelType w:val="hybridMultilevel"/>
    <w:tmpl w:val="7EDE7EFA"/>
    <w:lvl w:ilvl="0" w:tplc="B1E29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90EE9"/>
    <w:multiLevelType w:val="hybridMultilevel"/>
    <w:tmpl w:val="F740F0D8"/>
    <w:lvl w:ilvl="0" w:tplc="D4A8EE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F54DF"/>
    <w:multiLevelType w:val="hybridMultilevel"/>
    <w:tmpl w:val="3028D77A"/>
    <w:lvl w:ilvl="0" w:tplc="96444D64">
      <w:numFmt w:val="bullet"/>
      <w:lvlText w:val=""/>
      <w:lvlJc w:val="left"/>
      <w:pPr>
        <w:ind w:left="720" w:hanging="360"/>
      </w:pPr>
      <w:rPr>
        <w:rFonts w:ascii="Wingdings 2" w:hAnsi="Wingdings 2" w:cs="Times New Roman" w:hint="default"/>
        <w:color w:val="000000" w:themeColor="text1"/>
        <w:sz w:val="16"/>
      </w:rPr>
    </w:lvl>
    <w:lvl w:ilvl="1" w:tplc="040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A2CE3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170D4"/>
    <w:multiLevelType w:val="hybridMultilevel"/>
    <w:tmpl w:val="82F20D10"/>
    <w:lvl w:ilvl="0" w:tplc="400A3DC4">
      <w:numFmt w:val="bullet"/>
      <w:lvlText w:val=""/>
      <w:lvlJc w:val="left"/>
      <w:pPr>
        <w:ind w:left="720" w:hanging="360"/>
      </w:pPr>
      <w:rPr>
        <w:rFonts w:ascii="Wingdings 2" w:hAnsi="Wingdings 2" w:cs="Times New Roman" w:hint="default"/>
        <w:sz w:val="14"/>
        <w:u w:color="555555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2B7E9F"/>
    <w:multiLevelType w:val="hybridMultilevel"/>
    <w:tmpl w:val="DA62882E"/>
    <w:lvl w:ilvl="0" w:tplc="8DA8DCE2">
      <w:numFmt w:val="bullet"/>
      <w:lvlText w:val=""/>
      <w:lvlJc w:val="left"/>
      <w:pPr>
        <w:ind w:left="720" w:hanging="360"/>
      </w:pPr>
      <w:rPr>
        <w:rFonts w:ascii="Wingdings 2" w:hAnsi="Wingdings 2" w:cs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585D"/>
    <w:multiLevelType w:val="hybridMultilevel"/>
    <w:tmpl w:val="3C6A1F9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A3117"/>
    <w:multiLevelType w:val="hybridMultilevel"/>
    <w:tmpl w:val="EF983B8A"/>
    <w:lvl w:ilvl="0" w:tplc="8DA8DCE2">
      <w:numFmt w:val="bullet"/>
      <w:lvlText w:val=""/>
      <w:lvlJc w:val="left"/>
      <w:pPr>
        <w:ind w:left="720" w:hanging="360"/>
      </w:pPr>
      <w:rPr>
        <w:rFonts w:ascii="Wingdings 2" w:hAnsi="Wingdings 2" w:cs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A12130"/>
    <w:multiLevelType w:val="hybridMultilevel"/>
    <w:tmpl w:val="B7BAF64E"/>
    <w:lvl w:ilvl="0" w:tplc="D9AC54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121AB7"/>
    <w:multiLevelType w:val="hybridMultilevel"/>
    <w:tmpl w:val="4AB2E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41125D"/>
    <w:multiLevelType w:val="hybridMultilevel"/>
    <w:tmpl w:val="59F21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256553"/>
    <w:multiLevelType w:val="hybridMultilevel"/>
    <w:tmpl w:val="4C4A0756"/>
    <w:lvl w:ilvl="0" w:tplc="C016896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3108C0"/>
    <w:multiLevelType w:val="hybridMultilevel"/>
    <w:tmpl w:val="1F50C546"/>
    <w:lvl w:ilvl="0" w:tplc="CA4691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AA5809"/>
    <w:multiLevelType w:val="hybridMultilevel"/>
    <w:tmpl w:val="4C165774"/>
    <w:lvl w:ilvl="0" w:tplc="CBCAAD64">
      <w:start w:val="1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543DCF"/>
    <w:multiLevelType w:val="hybridMultilevel"/>
    <w:tmpl w:val="EFCE4958"/>
    <w:lvl w:ilvl="0" w:tplc="CBCAAD64">
      <w:start w:val="1"/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AD02F4C"/>
    <w:multiLevelType w:val="hybridMultilevel"/>
    <w:tmpl w:val="5CE885E4"/>
    <w:lvl w:ilvl="0" w:tplc="085E8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CD5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304BAE"/>
    <w:multiLevelType w:val="hybridMultilevel"/>
    <w:tmpl w:val="3FE22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AA0316"/>
    <w:multiLevelType w:val="hybridMultilevel"/>
    <w:tmpl w:val="AAE8FF4C"/>
    <w:lvl w:ilvl="0" w:tplc="085E8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CD5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264B96"/>
    <w:multiLevelType w:val="hybridMultilevel"/>
    <w:tmpl w:val="FF62F7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9091994"/>
    <w:multiLevelType w:val="multilevel"/>
    <w:tmpl w:val="0D086FAC"/>
    <w:lvl w:ilvl="0">
      <w:start w:val="1"/>
      <w:numFmt w:val="bullet"/>
      <w:lvlText w:val="⬢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BBA7034"/>
    <w:multiLevelType w:val="hybridMultilevel"/>
    <w:tmpl w:val="5A04E3C4"/>
    <w:lvl w:ilvl="0" w:tplc="8DA8DCE2">
      <w:numFmt w:val="bullet"/>
      <w:lvlText w:val=""/>
      <w:lvlJc w:val="left"/>
      <w:pPr>
        <w:ind w:left="720" w:hanging="360"/>
      </w:pPr>
      <w:rPr>
        <w:rFonts w:ascii="Wingdings 2" w:hAnsi="Wingdings 2" w:cs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BF533A"/>
    <w:multiLevelType w:val="hybridMultilevel"/>
    <w:tmpl w:val="BA4A5A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C267E3"/>
    <w:multiLevelType w:val="hybridMultilevel"/>
    <w:tmpl w:val="21062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E6545A"/>
    <w:multiLevelType w:val="hybridMultilevel"/>
    <w:tmpl w:val="904AD9AE"/>
    <w:lvl w:ilvl="0" w:tplc="548605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A936BE"/>
    <w:multiLevelType w:val="hybridMultilevel"/>
    <w:tmpl w:val="AC04A2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A20AF6"/>
    <w:multiLevelType w:val="hybridMultilevel"/>
    <w:tmpl w:val="5A60A812"/>
    <w:lvl w:ilvl="0" w:tplc="2BEC54E6">
      <w:start w:val="1"/>
      <w:numFmt w:val="bullet"/>
      <w:lvlText w:val=""/>
      <w:lvlJc w:val="left"/>
      <w:pPr>
        <w:ind w:left="720" w:hanging="360"/>
      </w:pPr>
      <w:rPr>
        <w:rFonts w:ascii="Wingdings 2" w:hAnsi="Wingdings 2" w:hint="default"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3F174E"/>
    <w:multiLevelType w:val="hybridMultilevel"/>
    <w:tmpl w:val="F0883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66ED9"/>
    <w:multiLevelType w:val="hybridMultilevel"/>
    <w:tmpl w:val="8E084FCA"/>
    <w:lvl w:ilvl="0" w:tplc="8DA8DCE2">
      <w:numFmt w:val="bullet"/>
      <w:lvlText w:val=""/>
      <w:lvlJc w:val="left"/>
      <w:pPr>
        <w:ind w:left="360" w:hanging="360"/>
      </w:pPr>
      <w:rPr>
        <w:rFonts w:ascii="Wingdings 2" w:hAnsi="Wingdings 2" w:cs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AA87D65"/>
    <w:multiLevelType w:val="hybridMultilevel"/>
    <w:tmpl w:val="E2768B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0CD359C"/>
    <w:multiLevelType w:val="hybridMultilevel"/>
    <w:tmpl w:val="5EB01738"/>
    <w:lvl w:ilvl="0" w:tplc="29B21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7070CB"/>
    <w:multiLevelType w:val="hybridMultilevel"/>
    <w:tmpl w:val="CB02A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2C348D"/>
    <w:multiLevelType w:val="hybridMultilevel"/>
    <w:tmpl w:val="791E04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5812B7C"/>
    <w:multiLevelType w:val="hybridMultilevel"/>
    <w:tmpl w:val="D7B86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9F726E"/>
    <w:multiLevelType w:val="hybridMultilevel"/>
    <w:tmpl w:val="714618C6"/>
    <w:lvl w:ilvl="0" w:tplc="085E8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CD5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B4097E"/>
    <w:multiLevelType w:val="hybridMultilevel"/>
    <w:tmpl w:val="BD142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FA4F87"/>
    <w:multiLevelType w:val="hybridMultilevel"/>
    <w:tmpl w:val="47285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C15A9B"/>
    <w:multiLevelType w:val="hybridMultilevel"/>
    <w:tmpl w:val="6684457A"/>
    <w:lvl w:ilvl="0" w:tplc="CBCAAD64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5"/>
  </w:num>
  <w:num w:numId="4">
    <w:abstractNumId w:val="19"/>
  </w:num>
  <w:num w:numId="5">
    <w:abstractNumId w:val="24"/>
  </w:num>
  <w:num w:numId="6">
    <w:abstractNumId w:val="32"/>
  </w:num>
  <w:num w:numId="7">
    <w:abstractNumId w:val="4"/>
  </w:num>
  <w:num w:numId="8">
    <w:abstractNumId w:val="16"/>
  </w:num>
  <w:num w:numId="9">
    <w:abstractNumId w:val="31"/>
  </w:num>
  <w:num w:numId="10">
    <w:abstractNumId w:val="34"/>
  </w:num>
  <w:num w:numId="11">
    <w:abstractNumId w:val="9"/>
  </w:num>
  <w:num w:numId="12">
    <w:abstractNumId w:val="18"/>
  </w:num>
  <w:num w:numId="13">
    <w:abstractNumId w:val="22"/>
  </w:num>
  <w:num w:numId="14">
    <w:abstractNumId w:val="35"/>
  </w:num>
  <w:num w:numId="15">
    <w:abstractNumId w:val="36"/>
  </w:num>
  <w:num w:numId="16">
    <w:abstractNumId w:val="28"/>
  </w:num>
  <w:num w:numId="17">
    <w:abstractNumId w:val="14"/>
  </w:num>
  <w:num w:numId="18">
    <w:abstractNumId w:val="13"/>
  </w:num>
  <w:num w:numId="19">
    <w:abstractNumId w:val="33"/>
  </w:num>
  <w:num w:numId="20">
    <w:abstractNumId w:val="17"/>
  </w:num>
  <w:num w:numId="21">
    <w:abstractNumId w:val="15"/>
  </w:num>
  <w:num w:numId="22">
    <w:abstractNumId w:val="11"/>
  </w:num>
  <w:num w:numId="23">
    <w:abstractNumId w:val="29"/>
  </w:num>
  <w:num w:numId="24">
    <w:abstractNumId w:val="6"/>
  </w:num>
  <w:num w:numId="25">
    <w:abstractNumId w:val="30"/>
  </w:num>
  <w:num w:numId="26">
    <w:abstractNumId w:val="23"/>
  </w:num>
  <w:num w:numId="27">
    <w:abstractNumId w:val="10"/>
  </w:num>
  <w:num w:numId="28">
    <w:abstractNumId w:val="8"/>
  </w:num>
  <w:num w:numId="29">
    <w:abstractNumId w:val="21"/>
  </w:num>
  <w:num w:numId="30">
    <w:abstractNumId w:val="12"/>
  </w:num>
  <w:num w:numId="31">
    <w:abstractNumId w:val="26"/>
  </w:num>
  <w:num w:numId="32">
    <w:abstractNumId w:val="2"/>
  </w:num>
  <w:num w:numId="33">
    <w:abstractNumId w:val="1"/>
  </w:num>
  <w:num w:numId="34">
    <w:abstractNumId w:val="20"/>
  </w:num>
  <w:num w:numId="35">
    <w:abstractNumId w:val="0"/>
  </w:num>
  <w:num w:numId="36">
    <w:abstractNumId w:val="5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39"/>
    <w:rsid w:val="000534AE"/>
    <w:rsid w:val="00062F3D"/>
    <w:rsid w:val="000A1820"/>
    <w:rsid w:val="000B74EF"/>
    <w:rsid w:val="000D49D5"/>
    <w:rsid w:val="00102F65"/>
    <w:rsid w:val="00103AB4"/>
    <w:rsid w:val="00107D52"/>
    <w:rsid w:val="00134068"/>
    <w:rsid w:val="00141329"/>
    <w:rsid w:val="001435F5"/>
    <w:rsid w:val="0014578E"/>
    <w:rsid w:val="00146FD7"/>
    <w:rsid w:val="001542B0"/>
    <w:rsid w:val="00161DE7"/>
    <w:rsid w:val="00176ACE"/>
    <w:rsid w:val="00194CF0"/>
    <w:rsid w:val="001E4052"/>
    <w:rsid w:val="001F38DE"/>
    <w:rsid w:val="002039BD"/>
    <w:rsid w:val="00205535"/>
    <w:rsid w:val="00207165"/>
    <w:rsid w:val="00236D8A"/>
    <w:rsid w:val="002410E5"/>
    <w:rsid w:val="00246B57"/>
    <w:rsid w:val="00250E78"/>
    <w:rsid w:val="002513E3"/>
    <w:rsid w:val="00263606"/>
    <w:rsid w:val="00275BA1"/>
    <w:rsid w:val="002770FE"/>
    <w:rsid w:val="00285A15"/>
    <w:rsid w:val="00295B3D"/>
    <w:rsid w:val="002A188E"/>
    <w:rsid w:val="002A4CF4"/>
    <w:rsid w:val="00300A7B"/>
    <w:rsid w:val="0031770D"/>
    <w:rsid w:val="003526AF"/>
    <w:rsid w:val="003561AA"/>
    <w:rsid w:val="00360F17"/>
    <w:rsid w:val="00370DAC"/>
    <w:rsid w:val="00397B2B"/>
    <w:rsid w:val="003A20E4"/>
    <w:rsid w:val="003C0719"/>
    <w:rsid w:val="003E7686"/>
    <w:rsid w:val="0040429A"/>
    <w:rsid w:val="00410B26"/>
    <w:rsid w:val="004162E3"/>
    <w:rsid w:val="004176A2"/>
    <w:rsid w:val="004263D4"/>
    <w:rsid w:val="00440B87"/>
    <w:rsid w:val="00457427"/>
    <w:rsid w:val="00475029"/>
    <w:rsid w:val="004A4598"/>
    <w:rsid w:val="004B6256"/>
    <w:rsid w:val="004C0188"/>
    <w:rsid w:val="004C35FC"/>
    <w:rsid w:val="004D7B04"/>
    <w:rsid w:val="004E501D"/>
    <w:rsid w:val="004F1FD7"/>
    <w:rsid w:val="00501520"/>
    <w:rsid w:val="0050570C"/>
    <w:rsid w:val="0051078A"/>
    <w:rsid w:val="005543FA"/>
    <w:rsid w:val="005A0CF0"/>
    <w:rsid w:val="005A4153"/>
    <w:rsid w:val="005B5032"/>
    <w:rsid w:val="005E2216"/>
    <w:rsid w:val="005E2F3C"/>
    <w:rsid w:val="005E37B9"/>
    <w:rsid w:val="005E3C7E"/>
    <w:rsid w:val="00601EB8"/>
    <w:rsid w:val="00602060"/>
    <w:rsid w:val="00610DE1"/>
    <w:rsid w:val="00617878"/>
    <w:rsid w:val="00633CCB"/>
    <w:rsid w:val="00645B92"/>
    <w:rsid w:val="00651A03"/>
    <w:rsid w:val="00656F50"/>
    <w:rsid w:val="0067161A"/>
    <w:rsid w:val="006907AE"/>
    <w:rsid w:val="006B0F6F"/>
    <w:rsid w:val="006B5902"/>
    <w:rsid w:val="006C0AE3"/>
    <w:rsid w:val="006E7565"/>
    <w:rsid w:val="006F4C86"/>
    <w:rsid w:val="0070537F"/>
    <w:rsid w:val="0070701C"/>
    <w:rsid w:val="007171C5"/>
    <w:rsid w:val="0071765A"/>
    <w:rsid w:val="007312B4"/>
    <w:rsid w:val="00737630"/>
    <w:rsid w:val="007423FC"/>
    <w:rsid w:val="00743F13"/>
    <w:rsid w:val="00774466"/>
    <w:rsid w:val="0078112C"/>
    <w:rsid w:val="00786005"/>
    <w:rsid w:val="00787EC6"/>
    <w:rsid w:val="007A619C"/>
    <w:rsid w:val="007A785E"/>
    <w:rsid w:val="007C0495"/>
    <w:rsid w:val="007C2EC2"/>
    <w:rsid w:val="007F3E59"/>
    <w:rsid w:val="00801064"/>
    <w:rsid w:val="00826F0F"/>
    <w:rsid w:val="008513CA"/>
    <w:rsid w:val="0087744E"/>
    <w:rsid w:val="008A5F5B"/>
    <w:rsid w:val="008B2513"/>
    <w:rsid w:val="008D7C0C"/>
    <w:rsid w:val="009027C5"/>
    <w:rsid w:val="009042C7"/>
    <w:rsid w:val="00906B34"/>
    <w:rsid w:val="009134A3"/>
    <w:rsid w:val="0092043E"/>
    <w:rsid w:val="00930BFE"/>
    <w:rsid w:val="0094261F"/>
    <w:rsid w:val="0095165B"/>
    <w:rsid w:val="00954044"/>
    <w:rsid w:val="009622FA"/>
    <w:rsid w:val="00962D0E"/>
    <w:rsid w:val="00981DBB"/>
    <w:rsid w:val="009D05C9"/>
    <w:rsid w:val="009F6BAE"/>
    <w:rsid w:val="00A12CA2"/>
    <w:rsid w:val="00A5752F"/>
    <w:rsid w:val="00A61714"/>
    <w:rsid w:val="00A65A7F"/>
    <w:rsid w:val="00A745B5"/>
    <w:rsid w:val="00A93786"/>
    <w:rsid w:val="00AC3446"/>
    <w:rsid w:val="00AD43D7"/>
    <w:rsid w:val="00AD649C"/>
    <w:rsid w:val="00AE66A6"/>
    <w:rsid w:val="00B2112E"/>
    <w:rsid w:val="00B326EA"/>
    <w:rsid w:val="00BA58B6"/>
    <w:rsid w:val="00BB0B8D"/>
    <w:rsid w:val="00BB6E67"/>
    <w:rsid w:val="00BD0681"/>
    <w:rsid w:val="00BD0A27"/>
    <w:rsid w:val="00BD1508"/>
    <w:rsid w:val="00BF2D9A"/>
    <w:rsid w:val="00BF2E13"/>
    <w:rsid w:val="00BF6AC0"/>
    <w:rsid w:val="00C00B39"/>
    <w:rsid w:val="00C03347"/>
    <w:rsid w:val="00C208FD"/>
    <w:rsid w:val="00C30567"/>
    <w:rsid w:val="00C50BEE"/>
    <w:rsid w:val="00C55FA7"/>
    <w:rsid w:val="00C7591B"/>
    <w:rsid w:val="00C77036"/>
    <w:rsid w:val="00C94200"/>
    <w:rsid w:val="00C953D4"/>
    <w:rsid w:val="00CA2299"/>
    <w:rsid w:val="00CC316D"/>
    <w:rsid w:val="00CC3CEE"/>
    <w:rsid w:val="00CC7CBB"/>
    <w:rsid w:val="00CF3DEC"/>
    <w:rsid w:val="00D01ADD"/>
    <w:rsid w:val="00D056D3"/>
    <w:rsid w:val="00D2245B"/>
    <w:rsid w:val="00D227C6"/>
    <w:rsid w:val="00D35B37"/>
    <w:rsid w:val="00D45FA3"/>
    <w:rsid w:val="00D51EAE"/>
    <w:rsid w:val="00D636AE"/>
    <w:rsid w:val="00D63E00"/>
    <w:rsid w:val="00D63E75"/>
    <w:rsid w:val="00D70B48"/>
    <w:rsid w:val="00D77A80"/>
    <w:rsid w:val="00D8713E"/>
    <w:rsid w:val="00DB2A0C"/>
    <w:rsid w:val="00DC5D31"/>
    <w:rsid w:val="00DD3BB9"/>
    <w:rsid w:val="00DD7668"/>
    <w:rsid w:val="00E057BA"/>
    <w:rsid w:val="00E37E24"/>
    <w:rsid w:val="00E433A8"/>
    <w:rsid w:val="00E64E80"/>
    <w:rsid w:val="00E74B49"/>
    <w:rsid w:val="00E80095"/>
    <w:rsid w:val="00E81001"/>
    <w:rsid w:val="00E93041"/>
    <w:rsid w:val="00EA1C1A"/>
    <w:rsid w:val="00EA3CD3"/>
    <w:rsid w:val="00EC18C1"/>
    <w:rsid w:val="00ED2D85"/>
    <w:rsid w:val="00F07CC5"/>
    <w:rsid w:val="00F22921"/>
    <w:rsid w:val="00F41800"/>
    <w:rsid w:val="00F45434"/>
    <w:rsid w:val="00F949F0"/>
    <w:rsid w:val="00F96FE8"/>
    <w:rsid w:val="00FB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B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B39"/>
    <w:pPr>
      <w:spacing w:after="200" w:line="240" w:lineRule="auto"/>
    </w:pPr>
    <w:rPr>
      <w:rFonts w:eastAsia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00A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DB9DE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0B3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00B39"/>
    <w:rPr>
      <w:rFonts w:eastAsia="Calibri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0B3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00B39"/>
    <w:rPr>
      <w:rFonts w:eastAsia="Calibri"/>
      <w:sz w:val="24"/>
      <w:szCs w:val="24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4042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adpisAQE1">
    <w:name w:val="Nadpis AQE1"/>
    <w:basedOn w:val="Normlnweb"/>
    <w:link w:val="NadpisAQE1Char"/>
    <w:qFormat/>
    <w:rsid w:val="00C94200"/>
    <w:pPr>
      <w:spacing w:before="240" w:beforeAutospacing="0" w:after="240" w:afterAutospacing="0"/>
    </w:pPr>
    <w:rPr>
      <w:rFonts w:ascii="Verdana" w:hAnsi="Verdana" w:cstheme="minorHAnsi"/>
      <w:bCs/>
      <w:color w:val="007B00"/>
      <w:sz w:val="36"/>
      <w:szCs w:val="40"/>
    </w:rPr>
  </w:style>
  <w:style w:type="paragraph" w:styleId="Odstavecseseznamem">
    <w:name w:val="List Paragraph"/>
    <w:aliases w:val="Nad,Odstavec cíl se seznamem,Odstavec se seznamem5,Odstavec_muj,Odrážky,A-Odrážky1,Odstavec se seznamem1,List Paragraph1,List Paragraph"/>
    <w:basedOn w:val="Normln"/>
    <w:link w:val="OdstavecseseznamemChar"/>
    <w:uiPriority w:val="99"/>
    <w:qFormat/>
    <w:rsid w:val="005E3C7E"/>
    <w:pPr>
      <w:spacing w:line="276" w:lineRule="auto"/>
      <w:ind w:left="720"/>
      <w:contextualSpacing/>
    </w:pPr>
    <w:rPr>
      <w:sz w:val="22"/>
      <w:szCs w:val="22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40429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AQE1Char">
    <w:name w:val="Nadpis AQE1 Char"/>
    <w:basedOn w:val="NormlnwebChar"/>
    <w:link w:val="NadpisAQE1"/>
    <w:rsid w:val="00C94200"/>
    <w:rPr>
      <w:rFonts w:ascii="Verdana" w:eastAsia="Times New Roman" w:hAnsi="Verdana" w:cstheme="minorHAnsi"/>
      <w:bCs/>
      <w:color w:val="007B00"/>
      <w:sz w:val="36"/>
      <w:szCs w:val="4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A-Odrážky1 Char,Odstavec se seznamem1 Char,List Paragraph1 Char,List Paragraph Char"/>
    <w:basedOn w:val="Standardnpsmoodstavce"/>
    <w:link w:val="Odstavecseseznamem"/>
    <w:uiPriority w:val="99"/>
    <w:rsid w:val="005E3C7E"/>
    <w:rPr>
      <w:rFonts w:eastAsia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A78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8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85E"/>
    <w:rPr>
      <w:rFonts w:eastAsia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8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85E"/>
    <w:rPr>
      <w:rFonts w:eastAsia="Calibri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00A7B"/>
    <w:rPr>
      <w:rFonts w:asciiTheme="majorHAnsi" w:eastAsiaTheme="majorEastAsia" w:hAnsiTheme="majorHAnsi" w:cstheme="majorBidi"/>
      <w:color w:val="1DB9DE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2112E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D49D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03AB4"/>
    <w:rPr>
      <w:color w:val="954F72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BF6AC0"/>
    <w:rPr>
      <w:i/>
      <w:iCs/>
    </w:rPr>
  </w:style>
  <w:style w:type="paragraph" w:customStyle="1" w:styleId="Default">
    <w:name w:val="Default"/>
    <w:rsid w:val="004F1F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B39"/>
    <w:pPr>
      <w:spacing w:after="200" w:line="240" w:lineRule="auto"/>
    </w:pPr>
    <w:rPr>
      <w:rFonts w:eastAsia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00A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DB9DE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0B3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00B39"/>
    <w:rPr>
      <w:rFonts w:eastAsia="Calibri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0B3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00B39"/>
    <w:rPr>
      <w:rFonts w:eastAsia="Calibri"/>
      <w:sz w:val="24"/>
      <w:szCs w:val="24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4042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adpisAQE1">
    <w:name w:val="Nadpis AQE1"/>
    <w:basedOn w:val="Normlnweb"/>
    <w:link w:val="NadpisAQE1Char"/>
    <w:qFormat/>
    <w:rsid w:val="00C94200"/>
    <w:pPr>
      <w:spacing w:before="240" w:beforeAutospacing="0" w:after="240" w:afterAutospacing="0"/>
    </w:pPr>
    <w:rPr>
      <w:rFonts w:ascii="Verdana" w:hAnsi="Verdana" w:cstheme="minorHAnsi"/>
      <w:bCs/>
      <w:color w:val="007B00"/>
      <w:sz w:val="36"/>
      <w:szCs w:val="40"/>
    </w:rPr>
  </w:style>
  <w:style w:type="paragraph" w:styleId="Odstavecseseznamem">
    <w:name w:val="List Paragraph"/>
    <w:aliases w:val="Nad,Odstavec cíl se seznamem,Odstavec se seznamem5,Odstavec_muj,Odrážky,A-Odrážky1,Odstavec se seznamem1,List Paragraph1,List Paragraph"/>
    <w:basedOn w:val="Normln"/>
    <w:link w:val="OdstavecseseznamemChar"/>
    <w:uiPriority w:val="99"/>
    <w:qFormat/>
    <w:rsid w:val="005E3C7E"/>
    <w:pPr>
      <w:spacing w:line="276" w:lineRule="auto"/>
      <w:ind w:left="720"/>
      <w:contextualSpacing/>
    </w:pPr>
    <w:rPr>
      <w:sz w:val="22"/>
      <w:szCs w:val="22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40429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AQE1Char">
    <w:name w:val="Nadpis AQE1 Char"/>
    <w:basedOn w:val="NormlnwebChar"/>
    <w:link w:val="NadpisAQE1"/>
    <w:rsid w:val="00C94200"/>
    <w:rPr>
      <w:rFonts w:ascii="Verdana" w:eastAsia="Times New Roman" w:hAnsi="Verdana" w:cstheme="minorHAnsi"/>
      <w:bCs/>
      <w:color w:val="007B00"/>
      <w:sz w:val="36"/>
      <w:szCs w:val="4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A-Odrážky1 Char,Odstavec se seznamem1 Char,List Paragraph1 Char,List Paragraph Char"/>
    <w:basedOn w:val="Standardnpsmoodstavce"/>
    <w:link w:val="Odstavecseseznamem"/>
    <w:uiPriority w:val="99"/>
    <w:rsid w:val="005E3C7E"/>
    <w:rPr>
      <w:rFonts w:eastAsia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A78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8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85E"/>
    <w:rPr>
      <w:rFonts w:eastAsia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8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85E"/>
    <w:rPr>
      <w:rFonts w:eastAsia="Calibri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00A7B"/>
    <w:rPr>
      <w:rFonts w:asciiTheme="majorHAnsi" w:eastAsiaTheme="majorEastAsia" w:hAnsiTheme="majorHAnsi" w:cstheme="majorBidi"/>
      <w:color w:val="1DB9DE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2112E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D49D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03AB4"/>
    <w:rPr>
      <w:color w:val="954F72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BF6AC0"/>
    <w:rPr>
      <w:i/>
      <w:iCs/>
    </w:rPr>
  </w:style>
  <w:style w:type="paragraph" w:customStyle="1" w:styleId="Default">
    <w:name w:val="Default"/>
    <w:rsid w:val="004F1F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C842A-20D3-4AD7-B3D9-CD535A1D0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4B671D30</Template>
  <TotalTime>198</TotalTime>
  <Pages>3</Pages>
  <Words>578</Words>
  <Characters>3411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Miturová</dc:creator>
  <cp:keywords/>
  <dc:description/>
  <cp:lastModifiedBy>Petra Našová</cp:lastModifiedBy>
  <cp:revision>8</cp:revision>
  <cp:lastPrinted>2021-03-19T13:14:00Z</cp:lastPrinted>
  <dcterms:created xsi:type="dcterms:W3CDTF">2021-10-07T10:58:00Z</dcterms:created>
  <dcterms:modified xsi:type="dcterms:W3CDTF">2021-10-18T11:01:00Z</dcterms:modified>
</cp:coreProperties>
</file>